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sectPr>
          <w:pgSz w:h="15840" w:w="12240" w:orient="portrait"/>
          <w:pgMar w:bottom="1440" w:top="1440" w:left="1440" w:right="1440" w:header="720" w:footer="720"/>
          <w:pgNumType w:start="1"/>
        </w:sectPr>
      </w:pPr>
      <w:bookmarkStart w:colFirst="0" w:colLast="0" w:name="_ey4zblmx8ifn" w:id="0"/>
      <w:bookmarkEnd w:id="0"/>
      <w:r w:rsidDel="00000000" w:rsidR="00000000" w:rsidRPr="00000000">
        <w:rPr>
          <w:rFonts w:ascii="Arial" w:cs="Arial" w:eastAsia="Arial" w:hAnsi="Arial"/>
          <w:b w:val="0"/>
          <w:bCs w:val="0"/>
          <w:i w:val="0"/>
          <w:iCs w:val="0"/>
          <w:smallCaps w:val="0"/>
          <w:strike w:val="0"/>
          <w:color w:val="000000"/>
          <w:sz w:val="52"/>
          <w:szCs w:val="52"/>
          <w:u w:val="none"/>
          <w:shd w:fill="auto" w:val="clear"/>
          <w:vertAlign w:val="baseline"/>
          <w:rtl w:val="0"/>
        </w:rPr>
        <w:t xml:space="preserve">🚪 Backstage Chart</w:t>
      </w:r>
      <w:r w:rsidDel="00000000" w:rsidR="00000000" w:rsidRPr="00000000">
        <w:rPr>
          <w:rtl w:val="0"/>
        </w:rPr>
      </w:r>
    </w:p>
    <w:p w:rsidR="00000000" w:rsidDel="00000000" w:rsidP="00000000" w:rsidRDefault="00000000" w:rsidRPr="00000000" w14:paraId="00000002">
      <w:pPr>
        <w:pStyle w:val="Heading1"/>
        <w:rPr/>
      </w:pPr>
      <w:bookmarkStart w:colFirst="0" w:colLast="0" w:name="_l02vma7j93ur" w:id="1"/>
      <w:bookmarkEnd w:id="1"/>
      <w:r w:rsidDel="00000000" w:rsidR="00000000" w:rsidRPr="00000000">
        <w:rPr>
          <w:rtl w:val="0"/>
        </w:rPr>
        <w:t xml:space="preserve">Backstage</w:t>
      </w:r>
    </w:p>
    <w:p w:rsidR="00000000" w:rsidDel="00000000" w:rsidP="00000000" w:rsidRDefault="00000000" w:rsidRPr="00000000" w14:paraId="00000003">
      <w:pPr>
        <w:rPr/>
      </w:pPr>
      <w:r w:rsidDel="00000000" w:rsidR="00000000" w:rsidRPr="00000000">
        <w:rPr>
          <w:rtl w:val="0"/>
        </w:rPr>
        <w:t xml:space="preserve">The values for the Backstage Chart in RHDH are organized into 5 main categories: Global, Orchestrator, Route, Test, and Upstream. These are the key namespaces that organize the chart’s hierarchical configuration structure.</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pStyle w:val="Heading2"/>
        <w:rPr/>
      </w:pPr>
      <w:bookmarkStart w:colFirst="0" w:colLast="0" w:name="_jdgn4gvxtua6" w:id="2"/>
      <w:bookmarkEnd w:id="2"/>
      <w:r w:rsidDel="00000000" w:rsidR="00000000" w:rsidRPr="00000000">
        <w:rPr>
          <w:rtl w:val="0"/>
        </w:rPr>
        <w:t xml:space="preserve">Root Values</w:t>
      </w:r>
    </w:p>
    <w:p w:rsidR="00000000" w:rsidDel="00000000" w:rsidP="00000000" w:rsidRDefault="00000000" w:rsidRPr="00000000" w14:paraId="00000006">
      <w:pPr>
        <w:rPr/>
      </w:pPr>
      <w:r w:rsidDel="00000000" w:rsidR="00000000" w:rsidRPr="00000000">
        <w:rPr>
          <w:rtl w:val="0"/>
        </w:rPr>
      </w:r>
    </w:p>
    <w:tbl>
      <w:tblPr>
        <w:tblStyle w:val="Table1"/>
        <w:tblW w:w="11685.0" w:type="dxa"/>
        <w:jc w:val="left"/>
        <w:tblInd w:w="-114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30"/>
        <w:gridCol w:w="4140"/>
        <w:gridCol w:w="1245"/>
        <w:gridCol w:w="3570"/>
        <w:tblGridChange w:id="0">
          <w:tblGrid>
            <w:gridCol w:w="273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7">
            <w:pPr>
              <w:spacing w:after="240" w:line="240" w:lineRule="auto"/>
              <w:rPr>
                <w:color w:val="434343"/>
              </w:rPr>
            </w:pPr>
            <w:r w:rsidDel="00000000" w:rsidR="00000000" w:rsidRPr="00000000">
              <w:rPr>
                <w:color w:val="434343"/>
                <w:rtl w:val="0"/>
              </w:rPr>
              <w:t xml:space="preserve">nameOverride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8">
            <w:pPr>
              <w:spacing w:after="240" w:line="240" w:lineRule="auto"/>
              <w:rPr>
                <w:color w:val="434343"/>
              </w:rPr>
            </w:pPr>
            <w:r w:rsidDel="00000000" w:rsidR="00000000" w:rsidRPr="00000000">
              <w:rPr>
                <w:color w:val="434343"/>
                <w:rtl w:val="0"/>
              </w:rPr>
              <w:t xml:space="preserve">Allows you to customize resource names. It can be used at the root level and upstream level.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9">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0A">
            <w:pPr>
              <w:spacing w:after="240" w:line="240" w:lineRule="auto"/>
              <w:rPr>
                <w:color w:val="434343"/>
              </w:rPr>
            </w:pPr>
            <w:r w:rsidDel="00000000" w:rsidR="00000000" w:rsidRPr="00000000">
              <w:rPr>
                <w:color w:val="434343"/>
                <w:sz w:val="18"/>
                <w:szCs w:val="18"/>
                <w:rtl w:val="0"/>
              </w:rPr>
              <w:t xml:space="preserve">"developer-hub"</w:t>
            </w:r>
            <w:r w:rsidDel="00000000" w:rsidR="00000000" w:rsidRPr="00000000">
              <w:rPr>
                <w:rtl w:val="0"/>
              </w:rPr>
            </w:r>
          </w:p>
        </w:tc>
      </w:tr>
    </w:tbl>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pStyle w:val="Heading2"/>
        <w:numPr>
          <w:ilvl w:val="0"/>
          <w:numId w:val="1"/>
        </w:numPr>
        <w:ind w:left="720" w:hanging="360"/>
        <w:rPr>
          <w:sz w:val="32"/>
          <w:szCs w:val="32"/>
        </w:rPr>
      </w:pPr>
      <w:bookmarkStart w:colFirst="0" w:colLast="0" w:name="_jr0761bhtp4e" w:id="3"/>
      <w:bookmarkEnd w:id="3"/>
      <w:r w:rsidDel="00000000" w:rsidR="00000000" w:rsidRPr="00000000">
        <w:rPr>
          <w:rtl w:val="0"/>
        </w:rPr>
        <w:t xml:space="preserve">Global</w:t>
      </w:r>
    </w:p>
    <w:p w:rsidR="00000000" w:rsidDel="00000000" w:rsidP="00000000" w:rsidRDefault="00000000" w:rsidRPr="00000000" w14:paraId="0000000D">
      <w:pPr>
        <w:ind w:left="720" w:firstLine="0"/>
        <w:rPr/>
      </w:pPr>
      <w:r w:rsidDel="00000000" w:rsidR="00000000" w:rsidRPr="00000000">
        <w:rPr>
          <w:rtl w:val="0"/>
        </w:rPr>
        <w:t xml:space="preserve">This is the top-level namespace that provides cross-cutting configurations that affect multiple chart components.</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r>
    </w:p>
    <w:tbl>
      <w:tblPr>
        <w:tblStyle w:val="Table2"/>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0">
            <w:pPr>
              <w:spacing w:after="240" w:line="240" w:lineRule="auto"/>
              <w:jc w:val="center"/>
              <w:rPr>
                <w:color w:val="434343"/>
              </w:rPr>
            </w:pPr>
            <w:r w:rsidDel="00000000" w:rsidR="00000000" w:rsidRPr="00000000">
              <w:rPr>
                <w:b w:val="1"/>
                <w:bCs w:val="1"/>
                <w:color w:val="434343"/>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1">
            <w:pPr>
              <w:spacing w:after="240" w:line="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2">
            <w:pPr>
              <w:spacing w:after="240" w:line="240" w:lineRule="auto"/>
              <w:jc w:val="center"/>
              <w:rPr>
                <w:color w:val="434343"/>
              </w:rPr>
            </w:pPr>
            <w:r w:rsidDel="00000000" w:rsidR="00000000" w:rsidRPr="00000000">
              <w:rPr>
                <w:b w:val="1"/>
                <w:bCs w:val="1"/>
                <w:color w:val="434343"/>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3">
            <w:pPr>
              <w:spacing w:after="240" w:line="240" w:lineRule="auto"/>
              <w:jc w:val="center"/>
              <w:rPr>
                <w:color w:val="434343"/>
              </w:rPr>
            </w:pPr>
            <w:r w:rsidDel="00000000" w:rsidR="00000000" w:rsidRPr="00000000">
              <w:rPr>
                <w:b w:val="1"/>
                <w:bCs w:val="1"/>
                <w:color w:val="434343"/>
                <w:rtl w:val="0"/>
              </w:rPr>
              <w:t xml:space="preserve">Default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4">
            <w:pPr>
              <w:spacing w:after="240" w:line="240" w:lineRule="auto"/>
              <w:rPr>
                <w:color w:val="434343"/>
              </w:rPr>
            </w:pPr>
            <w:r w:rsidDel="00000000" w:rsidR="00000000" w:rsidRPr="00000000">
              <w:rPr>
                <w:color w:val="434343"/>
                <w:rtl w:val="0"/>
              </w:rPr>
              <w:t xml:space="preserve">global.auth</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5">
            <w:pPr>
              <w:spacing w:after="240" w:line="240" w:lineRule="auto"/>
              <w:rPr>
                <w:color w:val="434343"/>
              </w:rPr>
            </w:pPr>
            <w:r w:rsidDel="00000000" w:rsidR="00000000" w:rsidRPr="00000000">
              <w:rPr>
                <w:color w:val="434343"/>
                <w:rtl w:val="0"/>
              </w:rPr>
              <w:t xml:space="preserve">Enable service authentication within Backstage instance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6">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7">
            <w:pPr>
              <w:spacing w:after="240" w:line="240" w:lineRule="auto"/>
              <w:rPr>
                <w:color w:val="434343"/>
              </w:rPr>
            </w:pPr>
            <w:r w:rsidDel="00000000" w:rsidR="00000000" w:rsidRPr="00000000">
              <w:rPr>
                <w:color w:val="434343"/>
                <w:sz w:val="18"/>
                <w:szCs w:val="18"/>
                <w:rtl w:val="0"/>
              </w:rPr>
              <w:t xml:space="preserve">{"backend":{"enabled":true,"existingSecret":"","value":""}}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8">
            <w:pPr>
              <w:spacing w:after="240" w:line="240" w:lineRule="auto"/>
              <w:rPr>
                <w:color w:val="434343"/>
              </w:rPr>
            </w:pPr>
            <w:r w:rsidDel="00000000" w:rsidR="00000000" w:rsidRPr="00000000">
              <w:rPr>
                <w:color w:val="434343"/>
                <w:rtl w:val="0"/>
              </w:rPr>
              <w:t xml:space="preserve">global.auth.backend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9">
            <w:pPr>
              <w:spacing w:after="240" w:line="240" w:lineRule="auto"/>
              <w:rPr>
                <w:color w:val="434343"/>
              </w:rPr>
            </w:pPr>
            <w:r w:rsidDel="00000000" w:rsidR="00000000" w:rsidRPr="00000000">
              <w:rPr>
                <w:color w:val="434343"/>
                <w:rtl w:val="0"/>
              </w:rPr>
              <w:t xml:space="preserve">Backend service to service authentication</w:t>
            </w:r>
          </w:p>
          <w:p w:rsidR="00000000" w:rsidDel="00000000" w:rsidP="00000000" w:rsidRDefault="00000000" w:rsidRPr="00000000" w14:paraId="0000001A">
            <w:pPr>
              <w:spacing w:after="240" w:line="240" w:lineRule="auto"/>
              <w:rPr>
                <w:color w:val="434343"/>
              </w:rPr>
            </w:pPr>
            <w:r w:rsidDel="00000000" w:rsidR="00000000" w:rsidRPr="00000000">
              <w:rPr>
                <w:color w:val="434343"/>
                <w:rtl w:val="0"/>
              </w:rPr>
              <w:t xml:space="preserve">Ref: </w:t>
            </w:r>
            <w:hyperlink r:id="rId6">
              <w:r w:rsidDel="00000000" w:rsidR="00000000" w:rsidRPr="00000000">
                <w:rPr>
                  <w:color w:val="434343"/>
                  <w:u w:val="single"/>
                  <w:rtl w:val="0"/>
                </w:rPr>
                <w:t xml:space="preserve">https://backstage.io/docs/auth/service-to-service-auth/</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B">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C">
            <w:pPr>
              <w:spacing w:after="240" w:line="240" w:lineRule="auto"/>
              <w:rPr>
                <w:color w:val="434343"/>
              </w:rPr>
            </w:pPr>
            <w:r w:rsidDel="00000000" w:rsidR="00000000" w:rsidRPr="00000000">
              <w:rPr>
                <w:color w:val="434343"/>
                <w:sz w:val="18"/>
                <w:szCs w:val="18"/>
                <w:rtl w:val="0"/>
              </w:rPr>
              <w:t xml:space="preserve">{"enabled":true,"existingSecret":"","value":""}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D">
            <w:pPr>
              <w:spacing w:after="240" w:line="240" w:lineRule="auto"/>
              <w:rPr>
                <w:color w:val="434343"/>
              </w:rPr>
            </w:pPr>
            <w:r w:rsidDel="00000000" w:rsidR="00000000" w:rsidRPr="00000000">
              <w:rPr>
                <w:color w:val="434343"/>
                <w:rtl w:val="0"/>
              </w:rPr>
              <w:t xml:space="preserve">global.auth.backend.enabled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E">
            <w:pPr>
              <w:spacing w:after="240" w:line="240" w:lineRule="auto"/>
              <w:rPr>
                <w:color w:val="434343"/>
              </w:rPr>
            </w:pPr>
            <w:r w:rsidDel="00000000" w:rsidR="00000000" w:rsidRPr="00000000">
              <w:rPr>
                <w:color w:val="434343"/>
                <w:rtl w:val="0"/>
              </w:rPr>
              <w:t xml:space="preserve">Enable backend service to service authentication, unless configured otherwise it generates a secret 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1F">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0">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1">
            <w:pPr>
              <w:spacing w:after="240" w:line="240" w:lineRule="auto"/>
              <w:rPr>
                <w:color w:val="434343"/>
              </w:rPr>
            </w:pPr>
            <w:r w:rsidDel="00000000" w:rsidR="00000000" w:rsidRPr="00000000">
              <w:rPr>
                <w:color w:val="434343"/>
                <w:rtl w:val="0"/>
              </w:rPr>
              <w:t xml:space="preserve">global.auth.backend.existingSecret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2">
            <w:pPr>
              <w:spacing w:after="240" w:line="240" w:lineRule="auto"/>
              <w:rPr>
                <w:color w:val="434343"/>
              </w:rPr>
            </w:pPr>
            <w:r w:rsidDel="00000000" w:rsidR="00000000" w:rsidRPr="00000000">
              <w:rPr>
                <w:color w:val="434343"/>
                <w:rtl w:val="0"/>
              </w:rPr>
              <w:t xml:space="preserve">Instead of generating a secret value, refer to existing 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5">
            <w:pPr>
              <w:spacing w:after="240" w:line="240" w:lineRule="auto"/>
              <w:rPr>
                <w:color w:val="434343"/>
              </w:rPr>
            </w:pPr>
            <w:r w:rsidDel="00000000" w:rsidR="00000000" w:rsidRPr="00000000">
              <w:rPr>
                <w:color w:val="434343"/>
                <w:rtl w:val="0"/>
              </w:rPr>
              <w:t xml:space="preserve">global.auth.backend.value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6">
            <w:pPr>
              <w:spacing w:after="240" w:line="240" w:lineRule="auto"/>
              <w:rPr>
                <w:color w:val="434343"/>
              </w:rPr>
            </w:pPr>
            <w:r w:rsidDel="00000000" w:rsidR="00000000" w:rsidRPr="00000000">
              <w:rPr>
                <w:color w:val="434343"/>
                <w:rtl w:val="0"/>
              </w:rPr>
              <w:t xml:space="preserve">Instead of generating a secret value, use the following value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9">
            <w:pPr>
              <w:spacing w:after="240" w:line="240" w:lineRule="auto"/>
              <w:rPr>
                <w:color w:val="434343"/>
              </w:rPr>
            </w:pPr>
            <w:r w:rsidDel="00000000" w:rsidR="00000000" w:rsidRPr="00000000">
              <w:rPr>
                <w:color w:val="434343"/>
                <w:rtl w:val="0"/>
              </w:rPr>
              <w:t xml:space="preserve">global.clusterRouterBase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A">
            <w:pPr>
              <w:spacing w:after="240" w:line="240" w:lineRule="auto"/>
              <w:rPr>
                <w:color w:val="434343"/>
              </w:rPr>
            </w:pPr>
            <w:r w:rsidDel="00000000" w:rsidR="00000000" w:rsidRPr="00000000">
              <w:rPr>
                <w:color w:val="434343"/>
                <w:rtl w:val="0"/>
              </w:rPr>
              <w:t xml:space="preserve">Shorthand for users who do not want to specify a custom HOSTNAME. Used ONLY with the DEFAULT upstream.backstage.appConfig value and with OCP Route 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C">
            <w:pPr>
              <w:spacing w:after="240" w:line="240" w:lineRule="auto"/>
              <w:rPr>
                <w:color w:val="434343"/>
              </w:rPr>
            </w:pPr>
            <w:r w:rsidDel="00000000" w:rsidR="00000000" w:rsidRPr="00000000">
              <w:rPr>
                <w:color w:val="434343"/>
                <w:sz w:val="18"/>
                <w:szCs w:val="18"/>
                <w:rtl w:val="0"/>
              </w:rPr>
              <w:t xml:space="preserve">"apps.example.com"</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D">
            <w:pPr>
              <w:spacing w:after="240" w:line="240" w:lineRule="auto"/>
              <w:rPr>
                <w:color w:val="434343"/>
              </w:rPr>
            </w:pPr>
            <w:r w:rsidDel="00000000" w:rsidR="00000000" w:rsidRPr="00000000">
              <w:rPr>
                <w:color w:val="434343"/>
                <w:rtl w:val="0"/>
              </w:rPr>
              <w:t xml:space="preserve">global.dynamic.includes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E">
            <w:pPr>
              <w:spacing w:after="240" w:line="240" w:lineRule="auto"/>
              <w:rPr>
                <w:color w:val="434343"/>
              </w:rPr>
            </w:pPr>
            <w:r w:rsidDel="00000000" w:rsidR="00000000" w:rsidRPr="00000000">
              <w:rPr>
                <w:color w:val="434343"/>
                <w:rtl w:val="0"/>
              </w:rPr>
              <w:t xml:space="preserve">Array of YAML files listing dynamic plugins to include with those listed in the </w:t>
            </w:r>
            <w:r w:rsidDel="00000000" w:rsidR="00000000" w:rsidRPr="00000000">
              <w:rPr>
                <w:color w:val="434343"/>
                <w:sz w:val="18"/>
                <w:szCs w:val="18"/>
                <w:rtl w:val="0"/>
              </w:rPr>
              <w:t xml:space="preserve">plugins</w:t>
            </w:r>
            <w:r w:rsidDel="00000000" w:rsidR="00000000" w:rsidRPr="00000000">
              <w:rPr>
                <w:color w:val="434343"/>
                <w:rtl w:val="0"/>
              </w:rPr>
              <w:t xml:space="preserve"> field. Relative paths are resolved from the working directory of the initContainer that will install the plugins (</w:t>
            </w:r>
            <w:r w:rsidDel="00000000" w:rsidR="00000000" w:rsidRPr="00000000">
              <w:rPr>
                <w:color w:val="434343"/>
                <w:sz w:val="18"/>
                <w:szCs w:val="18"/>
                <w:rtl w:val="0"/>
              </w:rPr>
              <w:t xml:space="preserve">/opt/app-root/src</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2F">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0">
            <w:pPr>
              <w:spacing w:after="240" w:line="240" w:lineRule="auto"/>
              <w:rPr>
                <w:color w:val="434343"/>
              </w:rPr>
            </w:pPr>
            <w:r w:rsidDel="00000000" w:rsidR="00000000" w:rsidRPr="00000000">
              <w:rPr>
                <w:color w:val="434343"/>
                <w:sz w:val="18"/>
                <w:szCs w:val="18"/>
                <w:rtl w:val="0"/>
              </w:rPr>
              <w:t xml:space="preserve">["dynamic-plugins.default.yaml"]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1">
            <w:pPr>
              <w:spacing w:after="240" w:line="240" w:lineRule="auto"/>
              <w:rPr>
                <w:color w:val="434343"/>
              </w:rPr>
            </w:pPr>
            <w:r w:rsidDel="00000000" w:rsidR="00000000" w:rsidRPr="00000000">
              <w:rPr>
                <w:color w:val="434343"/>
                <w:rtl w:val="0"/>
              </w:rPr>
              <w:t xml:space="preserve">global.dynamic.includes[0]</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2">
            <w:pPr>
              <w:spacing w:after="240" w:line="240" w:lineRule="auto"/>
              <w:rPr>
                <w:color w:val="434343"/>
              </w:rPr>
            </w:pPr>
            <w:r w:rsidDel="00000000" w:rsidR="00000000" w:rsidRPr="00000000">
              <w:rPr>
                <w:color w:val="434343"/>
                <w:rtl w:val="0"/>
              </w:rPr>
              <w:t xml:space="preserve">List of dynamic plugins included inside the </w:t>
            </w:r>
            <w:r w:rsidDel="00000000" w:rsidR="00000000" w:rsidRPr="00000000">
              <w:rPr>
                <w:color w:val="434343"/>
                <w:sz w:val="18"/>
                <w:szCs w:val="18"/>
                <w:rtl w:val="0"/>
              </w:rPr>
              <w:t xml:space="preserve">janus-idp/backstage-showcase</w:t>
            </w:r>
            <w:r w:rsidDel="00000000" w:rsidR="00000000" w:rsidRPr="00000000">
              <w:rPr>
                <w:color w:val="434343"/>
                <w:rtl w:val="0"/>
              </w:rPr>
              <w:t xml:space="preserve"> container image, some of which are disabled by default. This file ONLY works with the </w:t>
            </w:r>
            <w:r w:rsidDel="00000000" w:rsidR="00000000" w:rsidRPr="00000000">
              <w:rPr>
                <w:color w:val="434343"/>
                <w:sz w:val="18"/>
                <w:szCs w:val="18"/>
                <w:rtl w:val="0"/>
              </w:rPr>
              <w:t xml:space="preserve">janus-idp/backstage-showcase</w:t>
            </w:r>
            <w:r w:rsidDel="00000000" w:rsidR="00000000" w:rsidRPr="00000000">
              <w:rPr>
                <w:color w:val="434343"/>
                <w:rtl w:val="0"/>
              </w:rPr>
              <w:t xml:space="preserve"> container 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4">
            <w:pPr>
              <w:spacing w:after="240" w:line="240" w:lineRule="auto"/>
              <w:rPr>
                <w:color w:val="434343"/>
              </w:rPr>
            </w:pPr>
            <w:r w:rsidDel="00000000" w:rsidR="00000000" w:rsidRPr="00000000">
              <w:rPr>
                <w:color w:val="434343"/>
                <w:sz w:val="18"/>
                <w:szCs w:val="18"/>
                <w:rtl w:val="0"/>
              </w:rPr>
              <w:t xml:space="preserve">"dynamic-plugins.default.yaml"</w:t>
            </w:r>
            <w:r w:rsidDel="00000000" w:rsidR="00000000" w:rsidRPr="00000000">
              <w:rPr>
                <w:rtl w:val="0"/>
              </w:rPr>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5">
            <w:pPr>
              <w:spacing w:after="240" w:line="240" w:lineRule="auto"/>
              <w:rPr>
                <w:color w:val="434343"/>
              </w:rPr>
            </w:pPr>
            <w:r w:rsidDel="00000000" w:rsidR="00000000" w:rsidRPr="00000000">
              <w:rPr>
                <w:color w:val="434343"/>
                <w:rtl w:val="0"/>
              </w:rPr>
              <w:t xml:space="preserve">global.dynamic.plugins</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6">
            <w:pPr>
              <w:spacing w:after="240" w:line="240" w:lineRule="auto"/>
              <w:rPr>
                <w:color w:val="434343"/>
              </w:rPr>
            </w:pPr>
            <w:r w:rsidDel="00000000" w:rsidR="00000000" w:rsidRPr="00000000">
              <w:rPr>
                <w:color w:val="434343"/>
                <w:rtl w:val="0"/>
              </w:rPr>
              <w:t xml:space="preserve">List of dynamic plugins, possibly overriding the plugins listed in </w:t>
            </w:r>
            <w:r w:rsidDel="00000000" w:rsidR="00000000" w:rsidRPr="00000000">
              <w:rPr>
                <w:color w:val="434343"/>
                <w:sz w:val="18"/>
                <w:szCs w:val="18"/>
                <w:rtl w:val="0"/>
              </w:rPr>
              <w:t xml:space="preserve">includes</w:t>
            </w:r>
            <w:r w:rsidDel="00000000" w:rsidR="00000000" w:rsidRPr="00000000">
              <w:rPr>
                <w:color w:val="434343"/>
                <w:rtl w:val="0"/>
              </w:rPr>
              <w:t xml:space="preserve"> files. Every item defines the plugin </w:t>
            </w:r>
            <w:r w:rsidDel="00000000" w:rsidR="00000000" w:rsidRPr="00000000">
              <w:rPr>
                <w:color w:val="434343"/>
                <w:sz w:val="18"/>
                <w:szCs w:val="18"/>
                <w:rtl w:val="0"/>
              </w:rPr>
              <w:t xml:space="preserve">package</w:t>
            </w:r>
            <w:r w:rsidDel="00000000" w:rsidR="00000000" w:rsidRPr="00000000">
              <w:rPr>
                <w:color w:val="434343"/>
                <w:rtl w:val="0"/>
              </w:rPr>
              <w:t xml:space="preserve"> as an </w:t>
            </w:r>
            <w:hyperlink r:id="rId7">
              <w:r w:rsidDel="00000000" w:rsidR="00000000" w:rsidRPr="00000000">
                <w:rPr>
                  <w:color w:val="434343"/>
                  <w:u w:val="single"/>
                  <w:rtl w:val="0"/>
                </w:rPr>
                <w:t xml:space="preserve">NPM package spec</w:t>
              </w:r>
            </w:hyperlink>
            <w:r w:rsidDel="00000000" w:rsidR="00000000" w:rsidRPr="00000000">
              <w:rPr>
                <w:color w:val="434343"/>
                <w:rtl w:val="0"/>
              </w:rPr>
              <w:t xml:space="preserve">, an optional </w:t>
            </w:r>
            <w:r w:rsidDel="00000000" w:rsidR="00000000" w:rsidRPr="00000000">
              <w:rPr>
                <w:color w:val="434343"/>
                <w:sz w:val="18"/>
                <w:szCs w:val="18"/>
                <w:rtl w:val="0"/>
              </w:rPr>
              <w:t xml:space="preserve">pluginConfig</w:t>
            </w:r>
            <w:r w:rsidDel="00000000" w:rsidR="00000000" w:rsidRPr="00000000">
              <w:rPr>
                <w:color w:val="434343"/>
                <w:rtl w:val="0"/>
              </w:rPr>
              <w:t xml:space="preserve"> with plugin-specific backstage configuration, and an optional </w:t>
            </w:r>
            <w:r w:rsidDel="00000000" w:rsidR="00000000" w:rsidRPr="00000000">
              <w:rPr>
                <w:color w:val="434343"/>
                <w:sz w:val="18"/>
                <w:szCs w:val="18"/>
                <w:rtl w:val="0"/>
              </w:rPr>
              <w:t xml:space="preserve">disabled</w:t>
            </w:r>
            <w:r w:rsidDel="00000000" w:rsidR="00000000" w:rsidRPr="00000000">
              <w:rPr>
                <w:color w:val="434343"/>
                <w:rtl w:val="0"/>
              </w:rPr>
              <w:t xml:space="preserve"> flag to disable/enable a plugin listed in </w:t>
            </w:r>
            <w:r w:rsidDel="00000000" w:rsidR="00000000" w:rsidRPr="00000000">
              <w:rPr>
                <w:color w:val="434343"/>
                <w:sz w:val="18"/>
                <w:szCs w:val="18"/>
                <w:rtl w:val="0"/>
              </w:rPr>
              <w:t xml:space="preserve">includes</w:t>
            </w:r>
            <w:r w:rsidDel="00000000" w:rsidR="00000000" w:rsidRPr="00000000">
              <w:rPr>
                <w:color w:val="434343"/>
                <w:rtl w:val="0"/>
              </w:rPr>
              <w:t xml:space="preserve"> files. It also includes an </w:t>
            </w:r>
            <w:r w:rsidDel="00000000" w:rsidR="00000000" w:rsidRPr="00000000">
              <w:rPr>
                <w:color w:val="434343"/>
                <w:sz w:val="18"/>
                <w:szCs w:val="18"/>
                <w:rtl w:val="0"/>
              </w:rPr>
              <w:t xml:space="preserve">integrity</w:t>
            </w:r>
            <w:r w:rsidDel="00000000" w:rsidR="00000000" w:rsidRPr="00000000">
              <w:rPr>
                <w:color w:val="434343"/>
                <w:rtl w:val="0"/>
              </w:rPr>
              <w:t xml:space="preserve"> field that is used to verify the plugin package </w:t>
            </w:r>
            <w:hyperlink r:id="rId8">
              <w:r w:rsidDel="00000000" w:rsidR="00000000" w:rsidRPr="00000000">
                <w:rPr>
                  <w:color w:val="434343"/>
                  <w:u w:val="single"/>
                  <w:rtl w:val="0"/>
                </w:rPr>
                <w:t xml:space="preserve">integrity</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7">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410"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9">
            <w:pPr>
              <w:spacing w:after="240" w:line="240" w:lineRule="auto"/>
              <w:rPr>
                <w:color w:val="434343"/>
              </w:rPr>
            </w:pPr>
            <w:r w:rsidDel="00000000" w:rsidR="00000000" w:rsidRPr="00000000">
              <w:rPr>
                <w:color w:val="434343"/>
                <w:rtl w:val="0"/>
              </w:rPr>
              <w:t xml:space="preserve">global.host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A">
            <w:pPr>
              <w:spacing w:after="240" w:line="240" w:lineRule="auto"/>
              <w:rPr>
                <w:color w:val="434343"/>
              </w:rPr>
            </w:pPr>
            <w:r w:rsidDel="00000000" w:rsidR="00000000" w:rsidRPr="00000000">
              <w:rPr>
                <w:color w:val="434343"/>
                <w:rtl w:val="0"/>
              </w:rPr>
              <w:t xml:space="preserve">Custom hostname shorthand, overrides </w:t>
            </w:r>
            <w:r w:rsidDel="00000000" w:rsidR="00000000" w:rsidRPr="00000000">
              <w:rPr>
                <w:color w:val="434343"/>
                <w:sz w:val="18"/>
                <w:szCs w:val="18"/>
                <w:rtl w:val="0"/>
              </w:rPr>
              <w:t xml:space="preserve">global.clusterRouterBase</w:t>
            </w:r>
            <w:r w:rsidDel="00000000" w:rsidR="00000000" w:rsidRPr="00000000">
              <w:rPr>
                <w:color w:val="434343"/>
                <w:rtl w:val="0"/>
              </w:rPr>
              <w:t xml:space="preserve">, </w:t>
            </w:r>
            <w:r w:rsidDel="00000000" w:rsidR="00000000" w:rsidRPr="00000000">
              <w:rPr>
                <w:color w:val="434343"/>
                <w:sz w:val="18"/>
                <w:szCs w:val="18"/>
                <w:rtl w:val="0"/>
              </w:rPr>
              <w:t xml:space="preserve">upstream.ingress.host</w:t>
            </w:r>
            <w:r w:rsidDel="00000000" w:rsidR="00000000" w:rsidRPr="00000000">
              <w:rPr>
                <w:color w:val="434343"/>
                <w:rtl w:val="0"/>
              </w:rPr>
              <w:t xml:space="preserve">, </w:t>
            </w:r>
            <w:r w:rsidDel="00000000" w:rsidR="00000000" w:rsidRPr="00000000">
              <w:rPr>
                <w:color w:val="434343"/>
                <w:sz w:val="18"/>
                <w:szCs w:val="18"/>
                <w:rtl w:val="0"/>
              </w:rPr>
              <w:t xml:space="preserve">route.host</w:t>
            </w:r>
            <w:r w:rsidDel="00000000" w:rsidR="00000000" w:rsidRPr="00000000">
              <w:rPr>
                <w:color w:val="434343"/>
                <w:rtl w:val="0"/>
              </w:rPr>
              <w:t xml:space="preserve">, and url values in </w:t>
            </w:r>
            <w:r w:rsidDel="00000000" w:rsidR="00000000" w:rsidRPr="00000000">
              <w:rPr>
                <w:color w:val="434343"/>
                <w:sz w:val="18"/>
                <w:szCs w:val="18"/>
                <w:rtl w:val="0"/>
              </w:rPr>
              <w:t xml:space="preserve">upstream.backstage.appConfig</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3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bl>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pStyle w:val="Heading2"/>
        <w:numPr>
          <w:ilvl w:val="0"/>
          <w:numId w:val="1"/>
        </w:numPr>
        <w:ind w:left="720" w:hanging="360"/>
        <w:rPr>
          <w:sz w:val="32"/>
          <w:szCs w:val="32"/>
        </w:rPr>
      </w:pPr>
      <w:bookmarkStart w:colFirst="0" w:colLast="0" w:name="_s03ktcs98ttr" w:id="4"/>
      <w:bookmarkEnd w:id="4"/>
      <w:r w:rsidDel="00000000" w:rsidR="00000000" w:rsidRPr="00000000">
        <w:rPr>
          <w:rtl w:val="0"/>
        </w:rPr>
        <w:t xml:space="preserve">Orchestrator</w:t>
      </w:r>
    </w:p>
    <w:p w:rsidR="00000000" w:rsidDel="00000000" w:rsidP="00000000" w:rsidRDefault="00000000" w:rsidRPr="00000000" w14:paraId="0000003F">
      <w:pPr>
        <w:ind w:left="720" w:firstLine="0"/>
        <w:rPr/>
      </w:pPr>
      <w:r w:rsidDel="00000000" w:rsidR="00000000" w:rsidRPr="00000000">
        <w:rPr>
          <w:rtl w:val="0"/>
        </w:rPr>
        <w:t xml:space="preserve">These values are what configure the orchestrator subsystem, if you choose to integrate it.</w:t>
      </w:r>
    </w:p>
    <w:p w:rsidR="00000000" w:rsidDel="00000000" w:rsidP="00000000" w:rsidRDefault="00000000" w:rsidRPr="00000000" w14:paraId="00000040">
      <w:pPr>
        <w:ind w:left="720" w:firstLine="0"/>
        <w:rPr/>
      </w:pPr>
      <w:r w:rsidDel="00000000" w:rsidR="00000000" w:rsidRPr="00000000">
        <w:rPr>
          <w:rtl w:val="0"/>
        </w:rPr>
      </w:r>
    </w:p>
    <w:tbl>
      <w:tblPr>
        <w:tblStyle w:val="Table3"/>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1">
            <w:pPr>
              <w:spacing w:after="240" w:line="240" w:lineRule="auto"/>
              <w:rPr>
                <w:color w:val="434343"/>
              </w:rPr>
            </w:pPr>
            <w:r w:rsidDel="00000000" w:rsidR="00000000" w:rsidRPr="00000000">
              <w:rPr>
                <w:color w:val="434343"/>
                <w:rtl w:val="0"/>
              </w:rPr>
              <w:t xml:space="preserve">orchestrator.enabled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2">
            <w:pPr>
              <w:spacing w:after="240" w:line="240" w:lineRule="auto"/>
              <w:rPr>
                <w:color w:val="434343"/>
              </w:rPr>
            </w:pPr>
            <w:r w:rsidDel="00000000" w:rsidR="00000000" w:rsidRPr="00000000">
              <w:rPr>
                <w:color w:val="434343"/>
                <w:rtl w:val="0"/>
              </w:rPr>
              <w:t xml:space="preserve">Choose whether or not to enable orchestrator integration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3">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4">
            <w:pPr>
              <w:spacing w:after="240" w:line="240" w:lineRule="auto"/>
              <w:rPr>
                <w:color w:val="434343"/>
              </w:rPr>
            </w:pPr>
            <w:r w:rsidDel="00000000" w:rsidR="00000000" w:rsidRPr="00000000">
              <w:rPr>
                <w:color w:val="434343"/>
                <w:sz w:val="18"/>
                <w:szCs w:val="18"/>
                <w:rtl w:val="0"/>
              </w:rPr>
              <w:t xml:space="preserve">false</w:t>
            </w:r>
            <w:r w:rsidDel="00000000" w:rsidR="00000000" w:rsidRPr="00000000">
              <w:rPr>
                <w:rtl w:val="0"/>
              </w:rPr>
            </w:r>
          </w:p>
        </w:tc>
      </w:tr>
      <w:tr>
        <w:trPr>
          <w:cantSplit w:val="0"/>
          <w:trHeight w:val="379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5">
            <w:pPr>
              <w:spacing w:after="240" w:line="240" w:lineRule="auto"/>
              <w:rPr>
                <w:color w:val="434343"/>
              </w:rPr>
            </w:pPr>
            <w:r w:rsidDel="00000000" w:rsidR="00000000" w:rsidRPr="00000000">
              <w:rPr>
                <w:color w:val="434343"/>
                <w:rtl w:val="0"/>
              </w:rPr>
              <w:t xml:space="preserve">orchestrator.plugins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6">
            <w:pPr>
              <w:spacing w:after="240" w:line="240" w:lineRule="auto"/>
              <w:rPr>
                <w:color w:val="434343"/>
              </w:rPr>
            </w:pPr>
            <w:r w:rsidDel="00000000" w:rsidR="00000000" w:rsidRPr="00000000">
              <w:rPr>
                <w:color w:val="434343"/>
                <w:rtl w:val="0"/>
              </w:rPr>
              <w:t xml:space="preserve">Orchestrator plugins and their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7">
            <w:pPr>
              <w:spacing w:after="240" w:line="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8">
            <w:pPr>
              <w:spacing w:after="240" w:line="240" w:lineRule="auto"/>
              <w:rPr>
                <w:color w:val="434343"/>
              </w:rPr>
            </w:pPr>
            <w:r w:rsidDel="00000000" w:rsidR="00000000" w:rsidRPr="00000000">
              <w:rPr>
                <w:color w:val="434343"/>
                <w:sz w:val="18"/>
                <w:szCs w:val="18"/>
                <w:rtl w:val="0"/>
              </w:rPr>
              <w:t xml:space="preserve">[{"disabled":false,"integrity":"sha512-6G0YguzCM5nCDpOrIGJpLTXVMr6EBdIVqSXtsLH9RvBH25RTuFpfJ7q6eEp26DqveaiqUCfBpJ51smdjcsEzFQ==","package":"https://npm.registry.redhat.com/@redhat/backstage-plugin-orchestrator-backend-dynamic/-/backstage-plugin-orchestrator-backend-dynamic-1.8.2.tgz","pluginConfig":{"orchestrator":{"dataIndexService":{"url":"http://sonataflow-platform-data-index-service.{{ .Release.Namespace }}"}}}},{"disabled":false,"integrity":"sha512-rnUA6iZ2JVAyASfwS4P9HeFmpqCgH6FQouzzg4s6lCPAsYUFvu6tifJ3df5lThXPUTJ2cDvvQgamU+4DiHP2jw==","package":"https://npm.registry.redhat.com/@redhat/backstage-plugin-orchestrator/-/backstage-plugin-orchestrator-1.8.2.tgz","pluginConfig":{"dynamicPlugins":{"frontend":{"red-hat-developer-hub.backstage-plugin-orchestrator":{"appIcons":[{"importName":"OrchestratorIcon","name":"orchestratorIcon"}],"dynamicRoutes":[{"importName":"OrchestratorPage","menuItem":{"icon":"orchestratorIcon","text":"Orchestrator"},"path":"/orchestrator"}],"entityTabs":[{"mountPoint":"entity.page.workflows","path":"/workflows","title":"Workflows"}],"mountPoints":[{"config":{"if":{"anyOf":["IsOrchestratorCatalogTabAvailable"]},"layout":{"gridColumn":"1 / -1"}},"importName":"OrchestratorCatalogTab","mountPoint":"entity.page.workflows/cards"}]}}}}},{"disabled":false,"integrity":"sha512-N2hCn9RI/QVEoK56FAkGkSDbvfQCOIzVsJTwDX0kf//npO++2crRSJpB1Lr/m2UtYxfaXZX53p8sPcK3g8yWkQ==","package":"https://npm.registry.redhat.com/@redhat/backstage-plugin-scaffolder-backend-module-orchestrator-dynamic/-/backstage-plugin-scaffolder-backend-module-orchestrator-dynamic-1.8.2.tgz","pluginConfig":{"orchestrator":{"dataIndexService":{"url":"http://sonataflow-platform-data-index-service.{{ .Release.Namespace }}"}}}},{"disabled":false,"integrity":"sha512-Pe0dn3g+YTK3jbl36E8nt4zdyH/3w+MWgRyFWPc2B0eV4/L/aRfRC4KxcktmHPdamRGXTIaXL6cFae8TZl8Htw==","package":"https://npm.registry.redhat.com/@redhat/backstage-plugin-orchestrator-form-widgets/-/backstage-plugin-orchestrator-form-widgets-1.8.2.tgz","pluginConfig":{"dynamicPlugins":{"frontend":{"red-hat-developer-hub.backstage-plugin-orchestrator-form-widget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9">
            <w:pPr>
              <w:spacing w:after="240" w:line="240" w:lineRule="auto"/>
              <w:rPr>
                <w:color w:val="434343"/>
              </w:rPr>
            </w:pPr>
            <w:r w:rsidDel="00000000" w:rsidR="00000000" w:rsidRPr="00000000">
              <w:rPr>
                <w:color w:val="434343"/>
                <w:rtl w:val="0"/>
              </w:rPr>
              <w:t xml:space="preserve">orchestrator.serverlessLogicOperator.enabled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A">
            <w:pPr>
              <w:spacing w:after="240" w:line="240" w:lineRule="auto"/>
              <w:rPr>
                <w:color w:val="434343"/>
              </w:rPr>
            </w:pPr>
            <w:r w:rsidDel="00000000" w:rsidR="00000000" w:rsidRPr="00000000">
              <w:rPr>
                <w:color w:val="434343"/>
                <w:rtl w:val="0"/>
              </w:rPr>
              <w:t xml:space="preserve">Option to enable serverlessLogicOperator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B">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C">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D">
            <w:pPr>
              <w:spacing w:after="240" w:line="240" w:lineRule="auto"/>
              <w:rPr>
                <w:color w:val="434343"/>
              </w:rPr>
            </w:pPr>
            <w:r w:rsidDel="00000000" w:rsidR="00000000" w:rsidRPr="00000000">
              <w:rPr>
                <w:color w:val="434343"/>
                <w:rtl w:val="0"/>
              </w:rPr>
              <w:t xml:space="preserve">orchestrator.serverlessOperator.enabled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E">
            <w:pPr>
              <w:spacing w:after="240" w:line="240" w:lineRule="auto"/>
              <w:rPr>
                <w:color w:val="434343"/>
              </w:rPr>
            </w:pPr>
            <w:r w:rsidDel="00000000" w:rsidR="00000000" w:rsidRPr="00000000">
              <w:rPr>
                <w:color w:val="434343"/>
                <w:rtl w:val="0"/>
              </w:rPr>
              <w:t xml:space="preserve">Option to enable serverlessOperator configuration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4F">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0">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1">
            <w:pPr>
              <w:spacing w:after="240" w:line="240" w:lineRule="auto"/>
              <w:rPr>
                <w:color w:val="434343"/>
              </w:rPr>
            </w:pPr>
            <w:r w:rsidDel="00000000" w:rsidR="00000000" w:rsidRPr="00000000">
              <w:rPr>
                <w:color w:val="434343"/>
                <w:rtl w:val="0"/>
              </w:rPr>
              <w:t xml:space="preserve">orchestrator.sonataflowPlatform.createDBJobImage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2">
            <w:pPr>
              <w:spacing w:after="240" w:line="240" w:lineRule="auto"/>
              <w:rPr>
                <w:color w:val="434343"/>
              </w:rPr>
            </w:pPr>
            <w:r w:rsidDel="00000000" w:rsidR="00000000" w:rsidRPr="00000000">
              <w:rPr>
                <w:color w:val="434343"/>
                <w:rtl w:val="0"/>
              </w:rPr>
              <w:t xml:space="preserve">Image for the container used by the create-db job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4">
            <w:pPr>
              <w:spacing w:after="240" w:line="240" w:lineRule="auto"/>
              <w:rPr>
                <w:color w:val="434343"/>
              </w:rPr>
            </w:pPr>
            <w:r w:rsidDel="00000000" w:rsidR="00000000" w:rsidRPr="00000000">
              <w:rPr>
                <w:color w:val="434343"/>
                <w:sz w:val="18"/>
                <w:szCs w:val="18"/>
                <w:rtl w:val="0"/>
              </w:rPr>
              <w:t xml:space="preserve">"{{ .Values.upstream.postgresql.image.registry }}/{{ .Values.upstream.postgresql.image.repository }}:{{ .Values.upstream.postgresql.image.tag }}"</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5">
            <w:pPr>
              <w:spacing w:after="240" w:line="240" w:lineRule="auto"/>
              <w:rPr>
                <w:color w:val="434343"/>
              </w:rPr>
            </w:pPr>
            <w:r w:rsidDel="00000000" w:rsidR="00000000" w:rsidRPr="00000000">
              <w:rPr>
                <w:color w:val="434343"/>
                <w:rtl w:val="0"/>
              </w:rPr>
              <w:t xml:space="preserve">orchestrator.sonataflowPlatform.dataIndexImage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6">
            <w:pPr>
              <w:spacing w:after="240" w:line="240" w:lineRule="auto"/>
              <w:rPr>
                <w:color w:val="434343"/>
              </w:rPr>
            </w:pPr>
            <w:r w:rsidDel="00000000" w:rsidR="00000000" w:rsidRPr="00000000">
              <w:rPr>
                <w:color w:val="434343"/>
                <w:rtl w:val="0"/>
              </w:rPr>
              <w:t xml:space="preserve">Image for the container used by the sonataflow data index, optional and used for disconnected environments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9">
            <w:pPr>
              <w:spacing w:after="240" w:line="240" w:lineRule="auto"/>
              <w:rPr>
                <w:color w:val="434343"/>
              </w:rPr>
            </w:pPr>
            <w:r w:rsidDel="00000000" w:rsidR="00000000" w:rsidRPr="00000000">
              <w:rPr>
                <w:color w:val="434343"/>
                <w:rtl w:val="0"/>
              </w:rPr>
              <w:t xml:space="preserve">orchestrator.sonataflowPlatform.eventing.broker.name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A">
            <w:pPr>
              <w:spacing w:after="240" w:line="240" w:lineRule="auto"/>
              <w:rPr>
                <w:color w:val="434343"/>
              </w:rPr>
            </w:pPr>
            <w:r w:rsidDel="00000000" w:rsidR="00000000" w:rsidRPr="00000000">
              <w:rPr>
                <w:color w:val="434343"/>
                <w:rtl w:val="0"/>
              </w:rPr>
              <w:t xml:space="preserve">Specify the name of a broker to integrate into SonataFlow event-driven workflows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D">
            <w:pPr>
              <w:spacing w:after="240" w:line="240" w:lineRule="auto"/>
              <w:rPr>
                <w:color w:val="434343"/>
              </w:rPr>
            </w:pPr>
            <w:r w:rsidDel="00000000" w:rsidR="00000000" w:rsidRPr="00000000">
              <w:rPr>
                <w:color w:val="434343"/>
                <w:rtl w:val="0"/>
              </w:rPr>
              <w:t xml:space="preserve">orchestrator.sonataflowPlatform.eventing.broker.namespace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E">
            <w:pPr>
              <w:spacing w:after="240" w:line="240" w:lineRule="auto"/>
              <w:rPr>
                <w:color w:val="434343"/>
              </w:rPr>
            </w:pPr>
            <w:r w:rsidDel="00000000" w:rsidR="00000000" w:rsidRPr="00000000">
              <w:rPr>
                <w:color w:val="434343"/>
                <w:rtl w:val="0"/>
              </w:rPr>
              <w:t xml:space="preserve">Specify the Kubernetes namespace that contains the broker resource to integrate into SonataFlow event-driven workflows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5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0">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1">
            <w:pPr>
              <w:spacing w:after="240" w:line="240" w:lineRule="auto"/>
              <w:rPr>
                <w:color w:val="434343"/>
              </w:rPr>
            </w:pPr>
            <w:r w:rsidDel="00000000" w:rsidR="00000000" w:rsidRPr="00000000">
              <w:rPr>
                <w:color w:val="434343"/>
                <w:rtl w:val="0"/>
              </w:rPr>
              <w:t xml:space="preserve">orchestrator.sonataflowPlatform.externalDBHost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2">
            <w:pPr>
              <w:spacing w:after="240" w:line="240" w:lineRule="auto"/>
              <w:rPr>
                <w:color w:val="434343"/>
              </w:rPr>
            </w:pPr>
            <w:r w:rsidDel="00000000" w:rsidR="00000000" w:rsidRPr="00000000">
              <w:rPr>
                <w:color w:val="434343"/>
                <w:rtl w:val="0"/>
              </w:rPr>
              <w:t xml:space="preserve">Host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5">
            <w:pPr>
              <w:spacing w:after="240" w:line="240" w:lineRule="auto"/>
              <w:rPr>
                <w:color w:val="434343"/>
              </w:rPr>
            </w:pPr>
            <w:r w:rsidDel="00000000" w:rsidR="00000000" w:rsidRPr="00000000">
              <w:rPr>
                <w:color w:val="434343"/>
                <w:rtl w:val="0"/>
              </w:rPr>
              <w:t xml:space="preserve">orchestrator.sonataflowPlatform.externalDBName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6">
            <w:pPr>
              <w:spacing w:after="240" w:line="240" w:lineRule="auto"/>
              <w:rPr>
                <w:color w:val="434343"/>
              </w:rPr>
            </w:pPr>
            <w:r w:rsidDel="00000000" w:rsidR="00000000" w:rsidRPr="00000000">
              <w:rPr>
                <w:color w:val="434343"/>
                <w:rtl w:val="0"/>
              </w:rPr>
              <w:t xml:space="preserve">Name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9">
            <w:pPr>
              <w:spacing w:after="240" w:line="240" w:lineRule="auto"/>
              <w:rPr>
                <w:color w:val="434343"/>
              </w:rPr>
            </w:pPr>
            <w:r w:rsidDel="00000000" w:rsidR="00000000" w:rsidRPr="00000000">
              <w:rPr>
                <w:color w:val="434343"/>
                <w:rtl w:val="0"/>
              </w:rPr>
              <w:t xml:space="preserve">orchestrator.sonataflowPlatform.externalDBPort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A">
            <w:pPr>
              <w:spacing w:after="240" w:line="240" w:lineRule="auto"/>
              <w:rPr>
                <w:color w:val="434343"/>
              </w:rPr>
            </w:pPr>
            <w:r w:rsidDel="00000000" w:rsidR="00000000" w:rsidRPr="00000000">
              <w:rPr>
                <w:color w:val="434343"/>
                <w:rtl w:val="0"/>
              </w:rPr>
              <w:t xml:space="preserve">Port for the user-configured external Database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C">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D">
            <w:pPr>
              <w:spacing w:after="240" w:line="240" w:lineRule="auto"/>
              <w:rPr>
                <w:color w:val="434343"/>
              </w:rPr>
            </w:pPr>
            <w:r w:rsidDel="00000000" w:rsidR="00000000" w:rsidRPr="00000000">
              <w:rPr>
                <w:color w:val="434343"/>
                <w:rtl w:val="0"/>
              </w:rPr>
              <w:t xml:space="preserve">orchestrator.sonataflowPlatform.externalDBsecretRef</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E">
            <w:pPr>
              <w:spacing w:after="240" w:line="240" w:lineRule="auto"/>
              <w:rPr>
                <w:color w:val="434343"/>
              </w:rPr>
            </w:pPr>
            <w:r w:rsidDel="00000000" w:rsidR="00000000" w:rsidRPr="00000000">
              <w:rPr>
                <w:color w:val="434343"/>
                <w:rtl w:val="0"/>
              </w:rPr>
              <w:t xml:space="preserve">Secret name for the user-created secret to connect an external DB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6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0">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1">
            <w:pPr>
              <w:spacing w:after="240" w:line="240" w:lineRule="auto"/>
              <w:rPr>
                <w:color w:val="434343"/>
              </w:rPr>
            </w:pPr>
            <w:r w:rsidDel="00000000" w:rsidR="00000000" w:rsidRPr="00000000">
              <w:rPr>
                <w:color w:val="434343"/>
                <w:rtl w:val="0"/>
              </w:rPr>
              <w:t xml:space="preserve">orchestrator.sonataflowPlatform.initContainerImage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2">
            <w:pPr>
              <w:spacing w:after="240" w:line="240" w:lineRule="auto"/>
              <w:rPr>
                <w:color w:val="434343"/>
              </w:rPr>
            </w:pPr>
            <w:r w:rsidDel="00000000" w:rsidR="00000000" w:rsidRPr="00000000">
              <w:rPr>
                <w:color w:val="434343"/>
                <w:rtl w:val="0"/>
              </w:rPr>
              <w:t xml:space="preserve">Image for the init container used by the create-db job</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4">
            <w:pPr>
              <w:spacing w:after="240" w:line="240" w:lineRule="auto"/>
              <w:rPr>
                <w:color w:val="434343"/>
              </w:rPr>
            </w:pPr>
            <w:r w:rsidDel="00000000" w:rsidR="00000000" w:rsidRPr="00000000">
              <w:rPr>
                <w:color w:val="434343"/>
                <w:sz w:val="18"/>
                <w:szCs w:val="18"/>
                <w:rtl w:val="0"/>
              </w:rPr>
              <w:t xml:space="preserve">"{{ .Values.upstream.postgresql.image.registry }}/{{ .Values.upstream.postgresql.image.repository }}:{{ .Values.upstream.postgresql.image.tag }}"</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5">
            <w:pPr>
              <w:spacing w:after="240" w:line="240" w:lineRule="auto"/>
              <w:rPr>
                <w:color w:val="434343"/>
              </w:rPr>
            </w:pPr>
            <w:r w:rsidDel="00000000" w:rsidR="00000000" w:rsidRPr="00000000">
              <w:rPr>
                <w:color w:val="434343"/>
                <w:rtl w:val="0"/>
              </w:rPr>
              <w:t xml:space="preserve">orchestrator.sonataflowPlatform.jobServiceImage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6">
            <w:pPr>
              <w:spacing w:after="240" w:line="240" w:lineRule="auto"/>
              <w:rPr>
                <w:color w:val="434343"/>
              </w:rPr>
            </w:pPr>
            <w:r w:rsidDel="00000000" w:rsidR="00000000" w:rsidRPr="00000000">
              <w:rPr>
                <w:color w:val="434343"/>
                <w:rtl w:val="0"/>
              </w:rPr>
              <w:t xml:space="preserve">Image for the container used by the sonataflow jobs service, optional and used for disconnected environments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8">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9">
            <w:pPr>
              <w:spacing w:after="240" w:line="240" w:lineRule="auto"/>
              <w:rPr>
                <w:color w:val="434343"/>
              </w:rPr>
            </w:pPr>
            <w:r w:rsidDel="00000000" w:rsidR="00000000" w:rsidRPr="00000000">
              <w:rPr>
                <w:color w:val="434343"/>
                <w:rtl w:val="0"/>
              </w:rPr>
              <w:t xml:space="preserve">orchestrator.sonataflowPlatform.monitoring.enabled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A">
            <w:pPr>
              <w:spacing w:after="240" w:line="240" w:lineRule="auto"/>
              <w:rPr>
                <w:color w:val="434343"/>
              </w:rPr>
            </w:pPr>
            <w:r w:rsidDel="00000000" w:rsidR="00000000" w:rsidRPr="00000000">
              <w:rPr>
                <w:color w:val="434343"/>
                <w:rtl w:val="0"/>
              </w:rPr>
              <w:t xml:space="preserve">Controls whether monitoring is enabled for SonataFlow when using the orchestrator</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B">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C">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D">
            <w:pPr>
              <w:spacing w:after="240" w:line="240" w:lineRule="auto"/>
              <w:rPr>
                <w:color w:val="434343"/>
              </w:rPr>
            </w:pPr>
            <w:r w:rsidDel="00000000" w:rsidR="00000000" w:rsidRPr="00000000">
              <w:rPr>
                <w:color w:val="434343"/>
                <w:rtl w:val="0"/>
              </w:rPr>
              <w:t xml:space="preserve">orchestrator.sonataflowPlatform.resources.limits.cpu</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E">
            <w:pPr>
              <w:spacing w:after="240" w:line="240" w:lineRule="auto"/>
              <w:rPr>
                <w:color w:val="434343"/>
              </w:rPr>
            </w:pPr>
            <w:r w:rsidDel="00000000" w:rsidR="00000000" w:rsidRPr="00000000">
              <w:rPr>
                <w:color w:val="434343"/>
                <w:rtl w:val="0"/>
              </w:rPr>
              <w:t xml:space="preserve">Sets the maximum CPU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7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0">
            <w:pPr>
              <w:spacing w:after="240" w:line="240" w:lineRule="auto"/>
              <w:rPr>
                <w:color w:val="434343"/>
              </w:rPr>
            </w:pPr>
            <w:r w:rsidDel="00000000" w:rsidR="00000000" w:rsidRPr="00000000">
              <w:rPr>
                <w:color w:val="434343"/>
                <w:sz w:val="18"/>
                <w:szCs w:val="18"/>
                <w:rtl w:val="0"/>
              </w:rPr>
              <w:t xml:space="preserve">"500m"</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1">
            <w:pPr>
              <w:spacing w:after="240" w:line="240" w:lineRule="auto"/>
              <w:rPr>
                <w:color w:val="434343"/>
              </w:rPr>
            </w:pPr>
            <w:r w:rsidDel="00000000" w:rsidR="00000000" w:rsidRPr="00000000">
              <w:rPr>
                <w:color w:val="434343"/>
                <w:rtl w:val="0"/>
              </w:rPr>
              <w:t xml:space="preserve">orchestrator.sonataflowPlatform.resources.limits.memory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2">
            <w:pPr>
              <w:spacing w:after="240" w:line="240" w:lineRule="auto"/>
              <w:rPr>
                <w:color w:val="434343"/>
              </w:rPr>
            </w:pPr>
            <w:r w:rsidDel="00000000" w:rsidR="00000000" w:rsidRPr="00000000">
              <w:rPr>
                <w:color w:val="434343"/>
                <w:rtl w:val="0"/>
              </w:rPr>
              <w:t xml:space="preserve">Sets the maximum memory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4">
            <w:pPr>
              <w:spacing w:after="240" w:line="240" w:lineRule="auto"/>
              <w:rPr>
                <w:color w:val="434343"/>
              </w:rPr>
            </w:pPr>
            <w:r w:rsidDel="00000000" w:rsidR="00000000" w:rsidRPr="00000000">
              <w:rPr>
                <w:color w:val="434343"/>
                <w:sz w:val="18"/>
                <w:szCs w:val="18"/>
                <w:rtl w:val="0"/>
              </w:rPr>
              <w:t xml:space="preserve">"1Gi"</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5">
            <w:pPr>
              <w:spacing w:after="240" w:line="240" w:lineRule="auto"/>
              <w:rPr>
                <w:color w:val="434343"/>
              </w:rPr>
            </w:pPr>
            <w:r w:rsidDel="00000000" w:rsidR="00000000" w:rsidRPr="00000000">
              <w:rPr>
                <w:color w:val="434343"/>
                <w:rtl w:val="0"/>
              </w:rPr>
              <w:t xml:space="preserve">orchestrator.sonataflowPlatform.resources.requests.cpu</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6">
            <w:pPr>
              <w:spacing w:after="240" w:line="240" w:lineRule="auto"/>
              <w:rPr>
                <w:color w:val="434343"/>
              </w:rPr>
            </w:pPr>
            <w:r w:rsidDel="00000000" w:rsidR="00000000" w:rsidRPr="00000000">
              <w:rPr>
                <w:color w:val="434343"/>
                <w:rtl w:val="0"/>
              </w:rPr>
              <w:t xml:space="preserve">Sets the minimum CPU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8">
            <w:pPr>
              <w:spacing w:after="240" w:line="240" w:lineRule="auto"/>
              <w:rPr>
                <w:color w:val="434343"/>
              </w:rPr>
            </w:pPr>
            <w:r w:rsidDel="00000000" w:rsidR="00000000" w:rsidRPr="00000000">
              <w:rPr>
                <w:color w:val="434343"/>
                <w:sz w:val="18"/>
                <w:szCs w:val="18"/>
                <w:rtl w:val="0"/>
              </w:rPr>
              <w:t xml:space="preserve">"250m"</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9">
            <w:pPr>
              <w:spacing w:after="240" w:line="240" w:lineRule="auto"/>
              <w:rPr>
                <w:color w:val="434343"/>
              </w:rPr>
            </w:pPr>
            <w:r w:rsidDel="00000000" w:rsidR="00000000" w:rsidRPr="00000000">
              <w:rPr>
                <w:color w:val="434343"/>
                <w:rtl w:val="0"/>
              </w:rPr>
              <w:t xml:space="preserve">orchestrator.sonataflowPlatform.resources.requests.memory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A">
            <w:pPr>
              <w:spacing w:after="240" w:line="240" w:lineRule="auto"/>
              <w:rPr>
                <w:color w:val="434343"/>
              </w:rPr>
            </w:pPr>
            <w:r w:rsidDel="00000000" w:rsidR="00000000" w:rsidRPr="00000000">
              <w:rPr>
                <w:color w:val="434343"/>
                <w:rtl w:val="0"/>
              </w:rPr>
              <w:t xml:space="preserve">Sets the minimum memory allocation for SonataFlow’s build resources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8C">
            <w:pPr>
              <w:spacing w:after="240" w:line="240" w:lineRule="auto"/>
              <w:rPr>
                <w:color w:val="434343"/>
              </w:rPr>
            </w:pPr>
            <w:r w:rsidDel="00000000" w:rsidR="00000000" w:rsidRPr="00000000">
              <w:rPr>
                <w:color w:val="434343"/>
                <w:sz w:val="18"/>
                <w:szCs w:val="18"/>
                <w:rtl w:val="0"/>
              </w:rPr>
              <w:t xml:space="preserve">"64Mi"</w:t>
            </w:r>
            <w:r w:rsidDel="00000000" w:rsidR="00000000" w:rsidRPr="00000000">
              <w:rPr>
                <w:rtl w:val="0"/>
              </w:rPr>
            </w:r>
          </w:p>
        </w:tc>
      </w:tr>
    </w:tbl>
    <w:p w:rsidR="00000000" w:rsidDel="00000000" w:rsidP="00000000" w:rsidRDefault="00000000" w:rsidRPr="00000000" w14:paraId="0000008D">
      <w:pPr>
        <w:rPr/>
      </w:pPr>
      <w:r w:rsidDel="00000000" w:rsidR="00000000" w:rsidRPr="00000000">
        <w:rPr>
          <w:rtl w:val="0"/>
        </w:rPr>
      </w:r>
    </w:p>
    <w:p w:rsidR="00000000" w:rsidDel="00000000" w:rsidP="00000000" w:rsidRDefault="00000000" w:rsidRPr="00000000" w14:paraId="0000008E">
      <w:pPr>
        <w:pStyle w:val="Heading2"/>
        <w:numPr>
          <w:ilvl w:val="0"/>
          <w:numId w:val="1"/>
        </w:numPr>
        <w:ind w:left="720" w:hanging="360"/>
        <w:rPr>
          <w:sz w:val="32"/>
          <w:szCs w:val="32"/>
        </w:rPr>
      </w:pPr>
      <w:bookmarkStart w:colFirst="0" w:colLast="0" w:name="_1u0259y3q29w" w:id="5"/>
      <w:bookmarkEnd w:id="5"/>
      <w:r w:rsidDel="00000000" w:rsidR="00000000" w:rsidRPr="00000000">
        <w:rPr>
          <w:rtl w:val="0"/>
        </w:rPr>
        <w:t xml:space="preserve">Route</w:t>
      </w:r>
    </w:p>
    <w:p w:rsidR="00000000" w:rsidDel="00000000" w:rsidP="00000000" w:rsidRDefault="00000000" w:rsidRPr="00000000" w14:paraId="0000008F">
      <w:pPr>
        <w:ind w:left="720" w:firstLine="0"/>
        <w:rPr/>
      </w:pPr>
      <w:r w:rsidDel="00000000" w:rsidR="00000000" w:rsidRPr="00000000">
        <w:rPr>
          <w:rtl w:val="0"/>
        </w:rPr>
        <w:t xml:space="preserve">Used to determine OpenShift Route-specific settings. </w:t>
      </w:r>
    </w:p>
    <w:p w:rsidR="00000000" w:rsidDel="00000000" w:rsidP="00000000" w:rsidRDefault="00000000" w:rsidRPr="00000000" w14:paraId="00000090">
      <w:pPr>
        <w:ind w:left="720" w:firstLine="0"/>
        <w:rPr/>
      </w:pPr>
      <w:r w:rsidDel="00000000" w:rsidR="00000000" w:rsidRPr="00000000">
        <w:rPr>
          <w:rtl w:val="0"/>
        </w:rPr>
      </w:r>
    </w:p>
    <w:p w:rsidR="00000000" w:rsidDel="00000000" w:rsidP="00000000" w:rsidRDefault="00000000" w:rsidRPr="00000000" w14:paraId="00000091">
      <w:pPr>
        <w:ind w:left="720" w:firstLine="0"/>
        <w:rPr/>
      </w:pPr>
      <w:r w:rsidDel="00000000" w:rsidR="00000000" w:rsidRPr="00000000">
        <w:rPr>
          <w:rtl w:val="0"/>
        </w:rPr>
      </w:r>
    </w:p>
    <w:tbl>
      <w:tblPr>
        <w:tblStyle w:val="Table4"/>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2">
            <w:pPr>
              <w:spacing w:after="240" w:line="240" w:lineRule="auto"/>
              <w:rPr>
                <w:color w:val="434343"/>
              </w:rPr>
            </w:pPr>
            <w:r w:rsidDel="00000000" w:rsidR="00000000" w:rsidRPr="00000000">
              <w:rPr>
                <w:color w:val="434343"/>
                <w:rtl w:val="0"/>
              </w:rPr>
              <w:t xml:space="preserve">route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3">
            <w:pPr>
              <w:spacing w:after="240" w:line="240" w:lineRule="auto"/>
              <w:rPr>
                <w:color w:val="434343"/>
              </w:rPr>
            </w:pPr>
            <w:r w:rsidDel="00000000" w:rsidR="00000000" w:rsidRPr="00000000">
              <w:rPr>
                <w:color w:val="434343"/>
                <w:rtl w:val="0"/>
              </w:rPr>
              <w:t xml:space="preserve">OpenShift Route parameters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4">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5">
            <w:pPr>
              <w:spacing w:after="240" w:line="240" w:lineRule="auto"/>
              <w:rPr>
                <w:color w:val="434343"/>
              </w:rPr>
            </w:pPr>
            <w:r w:rsidDel="00000000" w:rsidR="00000000" w:rsidRPr="00000000">
              <w:rPr>
                <w:color w:val="434343"/>
                <w:sz w:val="18"/>
                <w:szCs w:val="18"/>
                <w:rtl w:val="0"/>
              </w:rPr>
              <w:t xml:space="preserve">{"annotations":{},"enabled":true,"host":"{{ .Values.global.host }}","path":"/","tls":{"caCertificate":"","certificate":"","destinationCACertificate":"","enabled":true,"insecureEdgeTerminationPolicy":"Redirect","key":"","termination":"edge"},"wildcardPolicy":"None"}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6">
            <w:pPr>
              <w:spacing w:after="240" w:line="240" w:lineRule="auto"/>
              <w:rPr>
                <w:color w:val="434343"/>
              </w:rPr>
            </w:pPr>
            <w:r w:rsidDel="00000000" w:rsidR="00000000" w:rsidRPr="00000000">
              <w:rPr>
                <w:color w:val="434343"/>
                <w:rtl w:val="0"/>
              </w:rPr>
              <w:t xml:space="preserve">route.annotations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7">
            <w:pPr>
              <w:spacing w:after="240" w:line="240" w:lineRule="auto"/>
              <w:rPr>
                <w:color w:val="434343"/>
              </w:rPr>
            </w:pPr>
            <w:r w:rsidDel="00000000" w:rsidR="00000000" w:rsidRPr="00000000">
              <w:rPr>
                <w:color w:val="434343"/>
                <w:rtl w:val="0"/>
              </w:rPr>
              <w:t xml:space="preserve">Route specific annotations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8">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9">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A">
            <w:pPr>
              <w:spacing w:after="240" w:line="240" w:lineRule="auto"/>
              <w:rPr>
                <w:color w:val="434343"/>
              </w:rPr>
            </w:pPr>
            <w:r w:rsidDel="00000000" w:rsidR="00000000" w:rsidRPr="00000000">
              <w:rPr>
                <w:color w:val="434343"/>
                <w:rtl w:val="0"/>
              </w:rPr>
              <w:t xml:space="preserve">route.enabled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B">
            <w:pPr>
              <w:spacing w:after="240" w:line="240" w:lineRule="auto"/>
              <w:rPr>
                <w:color w:val="434343"/>
              </w:rPr>
            </w:pPr>
            <w:r w:rsidDel="00000000" w:rsidR="00000000" w:rsidRPr="00000000">
              <w:rPr>
                <w:color w:val="434343"/>
                <w:rtl w:val="0"/>
              </w:rPr>
              <w:t xml:space="preserve">Enable the creation of the route resource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C">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D">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E">
            <w:pPr>
              <w:spacing w:after="240" w:line="240" w:lineRule="auto"/>
              <w:rPr>
                <w:color w:val="434343"/>
              </w:rPr>
            </w:pPr>
            <w:r w:rsidDel="00000000" w:rsidR="00000000" w:rsidRPr="00000000">
              <w:rPr>
                <w:color w:val="434343"/>
                <w:rtl w:val="0"/>
              </w:rPr>
              <w:t xml:space="preserve">route.host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9F">
            <w:pPr>
              <w:spacing w:after="240" w:line="240" w:lineRule="auto"/>
              <w:rPr>
                <w:color w:val="434343"/>
              </w:rPr>
            </w:pPr>
            <w:r w:rsidDel="00000000" w:rsidR="00000000" w:rsidRPr="00000000">
              <w:rPr>
                <w:color w:val="434343"/>
                <w:rtl w:val="0"/>
              </w:rPr>
              <w:t xml:space="preserve">Set the host attribute to a custom value. If not set, OpenShift will generate it, please make sure to match your baseUrl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0">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1">
            <w:pPr>
              <w:spacing w:after="240" w:line="240" w:lineRule="auto"/>
              <w:rPr>
                <w:color w:val="434343"/>
              </w:rPr>
            </w:pPr>
            <w:r w:rsidDel="00000000" w:rsidR="00000000" w:rsidRPr="00000000">
              <w:rPr>
                <w:color w:val="434343"/>
                <w:sz w:val="18"/>
                <w:szCs w:val="18"/>
                <w:rtl w:val="0"/>
              </w:rPr>
              <w:t xml:space="preserve">"{{ .Values.global.host }}"</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2">
            <w:pPr>
              <w:spacing w:after="240" w:line="240" w:lineRule="auto"/>
              <w:rPr>
                <w:color w:val="434343"/>
              </w:rPr>
            </w:pPr>
            <w:r w:rsidDel="00000000" w:rsidR="00000000" w:rsidRPr="00000000">
              <w:rPr>
                <w:color w:val="434343"/>
                <w:rtl w:val="0"/>
              </w:rPr>
              <w:t xml:space="preserve">route.path</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3">
            <w:pPr>
              <w:spacing w:after="240" w:line="240" w:lineRule="auto"/>
              <w:rPr>
                <w:color w:val="434343"/>
              </w:rPr>
            </w:pPr>
            <w:r w:rsidDel="00000000" w:rsidR="00000000" w:rsidRPr="00000000">
              <w:rPr>
                <w:color w:val="434343"/>
                <w:rtl w:val="0"/>
              </w:rPr>
              <w:t xml:space="preserve">Path that the router watches for, to route traffic for, to the service.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4">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5">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6">
            <w:pPr>
              <w:spacing w:after="240" w:line="240" w:lineRule="auto"/>
              <w:rPr>
                <w:color w:val="434343"/>
              </w:rPr>
            </w:pPr>
            <w:r w:rsidDel="00000000" w:rsidR="00000000" w:rsidRPr="00000000">
              <w:rPr>
                <w:color w:val="434343"/>
                <w:rtl w:val="0"/>
              </w:rPr>
              <w:t xml:space="preserve">route.tls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7">
            <w:pPr>
              <w:spacing w:after="240" w:line="240" w:lineRule="auto"/>
              <w:rPr>
                <w:color w:val="434343"/>
              </w:rPr>
            </w:pPr>
            <w:r w:rsidDel="00000000" w:rsidR="00000000" w:rsidRPr="00000000">
              <w:rPr>
                <w:color w:val="434343"/>
                <w:rtl w:val="0"/>
              </w:rPr>
              <w:t xml:space="preserve">Route TLS parameters</w:t>
            </w:r>
          </w:p>
          <w:p w:rsidR="00000000" w:rsidDel="00000000" w:rsidP="00000000" w:rsidRDefault="00000000" w:rsidRPr="00000000" w14:paraId="000000A8">
            <w:pPr>
              <w:spacing w:after="240" w:line="240" w:lineRule="auto"/>
              <w:rPr>
                <w:color w:val="434343"/>
              </w:rPr>
            </w:pPr>
            <w:r w:rsidDel="00000000" w:rsidR="00000000" w:rsidRPr="00000000">
              <w:rPr>
                <w:color w:val="434343"/>
                <w:rtl w:val="0"/>
              </w:rPr>
              <w:t xml:space="preserve">Ref: </w:t>
            </w:r>
            <w:hyperlink r:id="rId9">
              <w:r w:rsidDel="00000000" w:rsidR="00000000" w:rsidRPr="00000000">
                <w:rPr>
                  <w:color w:val="434343"/>
                  <w:u w:val="single"/>
                  <w:rtl w:val="0"/>
                </w:rPr>
                <w:t xml:space="preserve">https://docs.openshift.com/container-platform/4.9/networking/routes/secured-routes.html</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9">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A">
            <w:pPr>
              <w:spacing w:after="240" w:line="240" w:lineRule="auto"/>
              <w:rPr>
                <w:color w:val="434343"/>
              </w:rPr>
            </w:pPr>
            <w:r w:rsidDel="00000000" w:rsidR="00000000" w:rsidRPr="00000000">
              <w:rPr>
                <w:color w:val="434343"/>
                <w:sz w:val="18"/>
                <w:szCs w:val="18"/>
                <w:rtl w:val="0"/>
              </w:rPr>
              <w:t xml:space="preserve">{"caCertificate":"","certificate":"","destinationCACertificate":"","enabled":true,"insecureEdgeTerminationPolicy":"Redirect","key":"","termination":"edge"}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B">
            <w:pPr>
              <w:spacing w:after="240" w:line="240" w:lineRule="auto"/>
              <w:rPr>
                <w:color w:val="434343"/>
              </w:rPr>
            </w:pPr>
            <w:r w:rsidDel="00000000" w:rsidR="00000000" w:rsidRPr="00000000">
              <w:rPr>
                <w:color w:val="434343"/>
                <w:rtl w:val="0"/>
              </w:rPr>
              <w:t xml:space="preserve">route.tls.caCertificate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C">
            <w:pPr>
              <w:spacing w:after="240" w:line="240" w:lineRule="auto"/>
              <w:rPr>
                <w:color w:val="434343"/>
              </w:rPr>
            </w:pPr>
            <w:r w:rsidDel="00000000" w:rsidR="00000000" w:rsidRPr="00000000">
              <w:rPr>
                <w:color w:val="434343"/>
                <w:rtl w:val="0"/>
              </w:rPr>
              <w:t xml:space="preserve">Cert authority certificate contents. Optional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D">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E">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AF">
            <w:pPr>
              <w:spacing w:after="240" w:line="240" w:lineRule="auto"/>
              <w:rPr>
                <w:color w:val="434343"/>
              </w:rPr>
            </w:pPr>
            <w:r w:rsidDel="00000000" w:rsidR="00000000" w:rsidRPr="00000000">
              <w:rPr>
                <w:color w:val="434343"/>
                <w:rtl w:val="0"/>
              </w:rPr>
              <w:t xml:space="preserve">route.tls.certificate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0">
            <w:pPr>
              <w:spacing w:after="240" w:line="240" w:lineRule="auto"/>
              <w:rPr>
                <w:color w:val="434343"/>
              </w:rPr>
            </w:pPr>
            <w:r w:rsidDel="00000000" w:rsidR="00000000" w:rsidRPr="00000000">
              <w:rPr>
                <w:color w:val="434343"/>
                <w:rtl w:val="0"/>
              </w:rPr>
              <w:t xml:space="preserve">Certificate contents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1">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2">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3">
            <w:pPr>
              <w:spacing w:after="240" w:line="240" w:lineRule="auto"/>
              <w:rPr>
                <w:color w:val="434343"/>
              </w:rPr>
            </w:pPr>
            <w:r w:rsidDel="00000000" w:rsidR="00000000" w:rsidRPr="00000000">
              <w:rPr>
                <w:color w:val="434343"/>
                <w:rtl w:val="0"/>
              </w:rPr>
              <w:t xml:space="preserve">route.tls.destinationCACertificate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4">
            <w:pPr>
              <w:spacing w:after="240" w:line="240" w:lineRule="auto"/>
              <w:rPr>
                <w:color w:val="434343"/>
              </w:rPr>
            </w:pPr>
            <w:r w:rsidDel="00000000" w:rsidR="00000000" w:rsidRPr="00000000">
              <w:rPr>
                <w:color w:val="434343"/>
                <w:rtl w:val="0"/>
              </w:rPr>
              <w:t xml:space="preserve">Contents of the ca certificate of the final destination.</w:t>
            </w:r>
          </w:p>
          <w:p w:rsidR="00000000" w:rsidDel="00000000" w:rsidP="00000000" w:rsidRDefault="00000000" w:rsidRPr="00000000" w14:paraId="000000B5">
            <w:pPr>
              <w:spacing w:after="240" w:line="240" w:lineRule="auto"/>
              <w:rPr>
                <w:color w:val="434343"/>
              </w:rPr>
            </w:pPr>
            <w:r w:rsidDel="00000000" w:rsidR="00000000" w:rsidRPr="00000000">
              <w:rPr>
                <w:color w:val="434343"/>
                <w:rtl w:val="0"/>
              </w:rPr>
              <w:t xml:space="preserve">When using reencrypt termination this file should be provided in order to have routers use it for health checks on the secure connection. If this field is not specified, the router may provide its own destination CA and perform hostname validation using the short service name (service.namespace.svc), which allows infrastructure generated certificates to automatically verify.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6">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7">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8">
            <w:pPr>
              <w:spacing w:after="240" w:line="240" w:lineRule="auto"/>
              <w:rPr>
                <w:color w:val="434343"/>
              </w:rPr>
            </w:pPr>
            <w:r w:rsidDel="00000000" w:rsidR="00000000" w:rsidRPr="00000000">
              <w:rPr>
                <w:color w:val="434343"/>
                <w:rtl w:val="0"/>
              </w:rPr>
              <w:t xml:space="preserve">route.tls.enabled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9">
            <w:pPr>
              <w:spacing w:after="240" w:line="240" w:lineRule="auto"/>
              <w:rPr>
                <w:color w:val="434343"/>
              </w:rPr>
            </w:pPr>
            <w:r w:rsidDel="00000000" w:rsidR="00000000" w:rsidRPr="00000000">
              <w:rPr>
                <w:color w:val="434343"/>
                <w:rtl w:val="0"/>
              </w:rPr>
              <w:t xml:space="preserve">Enable TLS configuration for the host defined at </w:t>
            </w:r>
            <w:r w:rsidDel="00000000" w:rsidR="00000000" w:rsidRPr="00000000">
              <w:rPr>
                <w:color w:val="434343"/>
                <w:sz w:val="18"/>
                <w:szCs w:val="18"/>
                <w:rtl w:val="0"/>
              </w:rPr>
              <w:t xml:space="preserve">route.host</w:t>
            </w:r>
            <w:r w:rsidDel="00000000" w:rsidR="00000000" w:rsidRPr="00000000">
              <w:rPr>
                <w:color w:val="434343"/>
                <w:rtl w:val="0"/>
              </w:rPr>
              <w:t xml:space="preserve"> parameter</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A">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B">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C">
            <w:pPr>
              <w:spacing w:after="240" w:line="240" w:lineRule="auto"/>
              <w:rPr>
                <w:color w:val="434343"/>
              </w:rPr>
            </w:pPr>
            <w:r w:rsidDel="00000000" w:rsidR="00000000" w:rsidRPr="00000000">
              <w:rPr>
                <w:color w:val="434343"/>
                <w:rtl w:val="0"/>
              </w:rPr>
              <w:t xml:space="preserve">route.tls.insecureEdgeTerminationPolicy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D">
            <w:pPr>
              <w:spacing w:after="240" w:line="240" w:lineRule="auto"/>
              <w:rPr>
                <w:color w:val="434343"/>
              </w:rPr>
            </w:pPr>
            <w:r w:rsidDel="00000000" w:rsidR="00000000" w:rsidRPr="00000000">
              <w:rPr>
                <w:color w:val="434343"/>
                <w:rtl w:val="0"/>
              </w:rPr>
              <w:t xml:space="preserve">Indicates the desired behavior for insecure connections to a route.</w:t>
            </w:r>
          </w:p>
          <w:p w:rsidR="00000000" w:rsidDel="00000000" w:rsidP="00000000" w:rsidRDefault="00000000" w:rsidRPr="00000000" w14:paraId="000000BE">
            <w:pPr>
              <w:spacing w:after="240" w:line="240" w:lineRule="auto"/>
              <w:rPr>
                <w:color w:val="434343"/>
              </w:rPr>
            </w:pPr>
            <w:r w:rsidDel="00000000" w:rsidR="00000000" w:rsidRPr="00000000">
              <w:rPr>
                <w:color w:val="434343"/>
                <w:rtl w:val="0"/>
              </w:rPr>
              <w:t xml:space="preserve">While each router may make its own decisions on which ports to expose, this is normally port 80. The only valid values are None, Redirect, or empty for disabled.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BF">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0">
            <w:pPr>
              <w:spacing w:after="240" w:line="240" w:lineRule="auto"/>
              <w:rPr>
                <w:color w:val="434343"/>
              </w:rPr>
            </w:pPr>
            <w:r w:rsidDel="00000000" w:rsidR="00000000" w:rsidRPr="00000000">
              <w:rPr>
                <w:color w:val="434343"/>
                <w:sz w:val="18"/>
                <w:szCs w:val="18"/>
                <w:rtl w:val="0"/>
              </w:rPr>
              <w:t xml:space="preserve">"Redirect"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1">
            <w:pPr>
              <w:spacing w:after="240" w:line="240" w:lineRule="auto"/>
              <w:rPr>
                <w:color w:val="434343"/>
              </w:rPr>
            </w:pPr>
            <w:r w:rsidDel="00000000" w:rsidR="00000000" w:rsidRPr="00000000">
              <w:rPr>
                <w:color w:val="434343"/>
                <w:rtl w:val="0"/>
              </w:rPr>
              <w:t xml:space="preserve">route.tls.key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2">
            <w:pPr>
              <w:spacing w:after="240" w:line="240" w:lineRule="auto"/>
              <w:rPr>
                <w:color w:val="434343"/>
              </w:rPr>
            </w:pPr>
            <w:r w:rsidDel="00000000" w:rsidR="00000000" w:rsidRPr="00000000">
              <w:rPr>
                <w:color w:val="434343"/>
                <w:rtl w:val="0"/>
              </w:rPr>
              <w:t xml:space="preserve">Key file contents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3">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4">
            <w:pPr>
              <w:spacing w:after="240" w:line="240" w:lineRule="auto"/>
              <w:rPr>
                <w:color w:val="434343"/>
              </w:rPr>
            </w:pPr>
            <w:r w:rsidDel="00000000" w:rsidR="00000000" w:rsidRPr="00000000">
              <w:rPr>
                <w:color w:val="434343"/>
                <w:sz w:val="18"/>
                <w:szCs w:val="18"/>
                <w:rtl w:val="0"/>
              </w:rPr>
              <w:t xml:space="preserv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5">
            <w:pPr>
              <w:spacing w:after="240" w:line="240" w:lineRule="auto"/>
              <w:rPr>
                <w:color w:val="434343"/>
              </w:rPr>
            </w:pPr>
            <w:r w:rsidDel="00000000" w:rsidR="00000000" w:rsidRPr="00000000">
              <w:rPr>
                <w:color w:val="434343"/>
                <w:rtl w:val="0"/>
              </w:rPr>
              <w:t xml:space="preserve">route.tls.termination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6">
            <w:pPr>
              <w:spacing w:after="240" w:line="240" w:lineRule="auto"/>
              <w:rPr>
                <w:color w:val="434343"/>
              </w:rPr>
            </w:pPr>
            <w:r w:rsidDel="00000000" w:rsidR="00000000" w:rsidRPr="00000000">
              <w:rPr>
                <w:color w:val="434343"/>
                <w:rtl w:val="0"/>
              </w:rPr>
              <w:t xml:space="preserve">Specify TLS termination.</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7">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8">
            <w:pPr>
              <w:spacing w:after="240" w:line="240" w:lineRule="auto"/>
              <w:rPr>
                <w:color w:val="434343"/>
              </w:rPr>
            </w:pPr>
            <w:r w:rsidDel="00000000" w:rsidR="00000000" w:rsidRPr="00000000">
              <w:rPr>
                <w:color w:val="434343"/>
                <w:sz w:val="18"/>
                <w:szCs w:val="18"/>
                <w:rtl w:val="0"/>
              </w:rPr>
              <w:t xml:space="preserve">"edge"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9">
            <w:pPr>
              <w:spacing w:after="240" w:line="240" w:lineRule="auto"/>
              <w:rPr>
                <w:color w:val="434343"/>
              </w:rPr>
            </w:pPr>
            <w:r w:rsidDel="00000000" w:rsidR="00000000" w:rsidRPr="00000000">
              <w:rPr>
                <w:color w:val="434343"/>
                <w:rtl w:val="0"/>
              </w:rPr>
              <w:t xml:space="preserve">route.wildcardPolicy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A">
            <w:pPr>
              <w:spacing w:after="240" w:line="240" w:lineRule="auto"/>
              <w:rPr>
                <w:color w:val="434343"/>
              </w:rPr>
            </w:pPr>
            <w:r w:rsidDel="00000000" w:rsidR="00000000" w:rsidRPr="00000000">
              <w:rPr>
                <w:color w:val="434343"/>
                <w:rtl w:val="0"/>
              </w:rPr>
              <w:t xml:space="preserve">Wildcard policy if any for the route. Currently only 'Subdomain' or 'None' is allowed.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B">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CC">
            <w:pPr>
              <w:spacing w:after="240" w:line="240" w:lineRule="auto"/>
              <w:rPr>
                <w:color w:val="434343"/>
              </w:rPr>
            </w:pPr>
            <w:r w:rsidDel="00000000" w:rsidR="00000000" w:rsidRPr="00000000">
              <w:rPr>
                <w:color w:val="434343"/>
                <w:sz w:val="18"/>
                <w:szCs w:val="18"/>
                <w:rtl w:val="0"/>
              </w:rPr>
              <w:t xml:space="preserve">"None"</w:t>
            </w:r>
            <w:r w:rsidDel="00000000" w:rsidR="00000000" w:rsidRPr="00000000">
              <w:rPr>
                <w:rtl w:val="0"/>
              </w:rPr>
            </w:r>
          </w:p>
        </w:tc>
      </w:tr>
    </w:tbl>
    <w:p w:rsidR="00000000" w:rsidDel="00000000" w:rsidP="00000000" w:rsidRDefault="00000000" w:rsidRPr="00000000" w14:paraId="000000CD">
      <w:pPr>
        <w:pStyle w:val="Heading2"/>
        <w:numPr>
          <w:ilvl w:val="0"/>
          <w:numId w:val="1"/>
        </w:numPr>
        <w:ind w:left="720" w:hanging="360"/>
        <w:rPr>
          <w:sz w:val="32"/>
          <w:szCs w:val="32"/>
        </w:rPr>
      </w:pPr>
      <w:bookmarkStart w:colFirst="0" w:colLast="0" w:name="_s69c58bl8f5x" w:id="6"/>
      <w:bookmarkEnd w:id="6"/>
      <w:r w:rsidDel="00000000" w:rsidR="00000000" w:rsidRPr="00000000">
        <w:rPr>
          <w:rtl w:val="0"/>
        </w:rPr>
        <w:t xml:space="preserve">Test</w:t>
      </w:r>
    </w:p>
    <w:p w:rsidR="00000000" w:rsidDel="00000000" w:rsidP="00000000" w:rsidRDefault="00000000" w:rsidRPr="00000000" w14:paraId="000000CE">
      <w:pPr>
        <w:ind w:left="720" w:firstLine="0"/>
        <w:rPr/>
      </w:pPr>
      <w:r w:rsidDel="00000000" w:rsidR="00000000" w:rsidRPr="00000000">
        <w:rPr>
          <w:rtl w:val="0"/>
        </w:rPr>
        <w:t xml:space="preserve">Configures the test prod parameters that runs when tests are executed to verify RHDH deployment.</w:t>
      </w:r>
    </w:p>
    <w:p w:rsidR="00000000" w:rsidDel="00000000" w:rsidP="00000000" w:rsidRDefault="00000000" w:rsidRPr="00000000" w14:paraId="000000CF">
      <w:pPr>
        <w:ind w:left="720" w:firstLine="0"/>
        <w:rPr/>
      </w:pPr>
      <w:r w:rsidDel="00000000" w:rsidR="00000000" w:rsidRPr="00000000">
        <w:rPr>
          <w:rtl w:val="0"/>
        </w:rPr>
      </w:r>
    </w:p>
    <w:tbl>
      <w:tblPr>
        <w:tblStyle w:val="Table5"/>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0">
            <w:pPr>
              <w:spacing w:after="240" w:line="240" w:lineRule="auto"/>
              <w:rPr>
                <w:color w:val="434343"/>
              </w:rPr>
            </w:pPr>
            <w:r w:rsidDel="00000000" w:rsidR="00000000" w:rsidRPr="00000000">
              <w:rPr>
                <w:color w:val="434343"/>
                <w:rtl w:val="0"/>
              </w:rPr>
              <w:t xml:space="preserve">test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1">
            <w:pPr>
              <w:spacing w:after="240" w:line="240" w:lineRule="auto"/>
              <w:rPr>
                <w:color w:val="434343"/>
              </w:rPr>
            </w:pPr>
            <w:r w:rsidDel="00000000" w:rsidR="00000000" w:rsidRPr="00000000">
              <w:rPr>
                <w:color w:val="434343"/>
                <w:rtl w:val="0"/>
              </w:rPr>
              <w:t xml:space="preserve">Test pod parameters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2">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3">
            <w:pPr>
              <w:spacing w:after="240" w:line="240" w:lineRule="auto"/>
              <w:rPr>
                <w:color w:val="434343"/>
              </w:rPr>
            </w:pPr>
            <w:r w:rsidDel="00000000" w:rsidR="00000000" w:rsidRPr="00000000">
              <w:rPr>
                <w:color w:val="434343"/>
                <w:sz w:val="18"/>
                <w:szCs w:val="18"/>
                <w:rtl w:val="0"/>
              </w:rPr>
              <w:t xml:space="preserve">{"enabled":true,"image":{"registry":"quay.io","repository":"curl/curl","tag":"latest"},"injectTestNpmrcSecret":false}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4">
            <w:pPr>
              <w:spacing w:after="240" w:line="240" w:lineRule="auto"/>
              <w:rPr>
                <w:color w:val="434343"/>
              </w:rPr>
            </w:pPr>
            <w:r w:rsidDel="00000000" w:rsidR="00000000" w:rsidRPr="00000000">
              <w:rPr>
                <w:color w:val="434343"/>
                <w:rtl w:val="0"/>
              </w:rPr>
              <w:t xml:space="preserve">test.enabled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5">
            <w:pPr>
              <w:spacing w:after="240" w:line="240" w:lineRule="auto"/>
              <w:rPr>
                <w:color w:val="434343"/>
              </w:rPr>
            </w:pPr>
            <w:r w:rsidDel="00000000" w:rsidR="00000000" w:rsidRPr="00000000">
              <w:rPr>
                <w:color w:val="434343"/>
                <w:rtl w:val="0"/>
              </w:rPr>
              <w:t xml:space="preserve">Whether to enable the test-connection pod used for testing the Release using </w:t>
            </w:r>
            <w:r w:rsidDel="00000000" w:rsidR="00000000" w:rsidRPr="00000000">
              <w:rPr>
                <w:color w:val="434343"/>
                <w:sz w:val="18"/>
                <w:szCs w:val="18"/>
                <w:rtl w:val="0"/>
              </w:rPr>
              <w:t xml:space="preserve">helm test</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6">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7">
            <w:pPr>
              <w:spacing w:after="240" w:line="240" w:lineRule="auto"/>
              <w:rPr>
                <w:color w:val="434343"/>
              </w:rPr>
            </w:pPr>
            <w:r w:rsidDel="00000000" w:rsidR="00000000" w:rsidRPr="00000000">
              <w:rPr>
                <w:color w:val="434343"/>
                <w:sz w:val="18"/>
                <w:szCs w:val="18"/>
                <w:rtl w:val="0"/>
              </w:rPr>
              <w:t xml:space="preserve">true</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8">
            <w:pPr>
              <w:spacing w:after="240" w:line="240" w:lineRule="auto"/>
              <w:rPr>
                <w:color w:val="434343"/>
              </w:rPr>
            </w:pPr>
            <w:r w:rsidDel="00000000" w:rsidR="00000000" w:rsidRPr="00000000">
              <w:rPr>
                <w:color w:val="434343"/>
                <w:rtl w:val="0"/>
              </w:rPr>
              <w:t xml:space="preserve">test.image.registry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9">
            <w:pPr>
              <w:spacing w:after="240" w:line="240" w:lineRule="auto"/>
              <w:rPr>
                <w:color w:val="434343"/>
              </w:rPr>
            </w:pPr>
            <w:r w:rsidDel="00000000" w:rsidR="00000000" w:rsidRPr="00000000">
              <w:rPr>
                <w:color w:val="434343"/>
                <w:rtl w:val="0"/>
              </w:rPr>
              <w:t xml:space="preserve">Test connection pod image registry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A">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B">
            <w:pPr>
              <w:spacing w:after="240" w:line="240" w:lineRule="auto"/>
              <w:rPr>
                <w:color w:val="434343"/>
              </w:rPr>
            </w:pPr>
            <w:r w:rsidDel="00000000" w:rsidR="00000000" w:rsidRPr="00000000">
              <w:rPr>
                <w:color w:val="434343"/>
                <w:sz w:val="18"/>
                <w:szCs w:val="18"/>
                <w:rtl w:val="0"/>
              </w:rPr>
              <w:t xml:space="preserve">"quay.io"</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C">
            <w:pPr>
              <w:spacing w:after="240" w:line="240" w:lineRule="auto"/>
              <w:rPr>
                <w:color w:val="434343"/>
              </w:rPr>
            </w:pPr>
            <w:r w:rsidDel="00000000" w:rsidR="00000000" w:rsidRPr="00000000">
              <w:rPr>
                <w:color w:val="434343"/>
                <w:rtl w:val="0"/>
              </w:rPr>
              <w:t xml:space="preserve">test.image.repository</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D">
            <w:pPr>
              <w:spacing w:after="240" w:line="240" w:lineRule="auto"/>
              <w:rPr>
                <w:color w:val="434343"/>
              </w:rPr>
            </w:pPr>
            <w:r w:rsidDel="00000000" w:rsidR="00000000" w:rsidRPr="00000000">
              <w:rPr>
                <w:color w:val="434343"/>
                <w:rtl w:val="0"/>
              </w:rPr>
              <w:t xml:space="preserve">Test connection pod image repository. Note that the image needs to have both the </w:t>
            </w:r>
            <w:r w:rsidDel="00000000" w:rsidR="00000000" w:rsidRPr="00000000">
              <w:rPr>
                <w:color w:val="434343"/>
                <w:sz w:val="18"/>
                <w:szCs w:val="18"/>
                <w:rtl w:val="0"/>
              </w:rPr>
              <w:t xml:space="preserve">sh</w:t>
            </w:r>
            <w:r w:rsidDel="00000000" w:rsidR="00000000" w:rsidRPr="00000000">
              <w:rPr>
                <w:color w:val="434343"/>
                <w:rtl w:val="0"/>
              </w:rPr>
              <w:t xml:space="preserve"> and </w:t>
            </w:r>
            <w:r w:rsidDel="00000000" w:rsidR="00000000" w:rsidRPr="00000000">
              <w:rPr>
                <w:color w:val="434343"/>
                <w:sz w:val="18"/>
                <w:szCs w:val="18"/>
                <w:rtl w:val="0"/>
              </w:rPr>
              <w:t xml:space="preserve">curl</w:t>
            </w:r>
            <w:r w:rsidDel="00000000" w:rsidR="00000000" w:rsidRPr="00000000">
              <w:rPr>
                <w:color w:val="434343"/>
                <w:rtl w:val="0"/>
              </w:rPr>
              <w:t xml:space="preserve"> binaries in it.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E">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DF">
            <w:pPr>
              <w:spacing w:after="240" w:line="240" w:lineRule="auto"/>
              <w:rPr>
                <w:color w:val="434343"/>
              </w:rPr>
            </w:pPr>
            <w:r w:rsidDel="00000000" w:rsidR="00000000" w:rsidRPr="00000000">
              <w:rPr>
                <w:color w:val="434343"/>
                <w:sz w:val="18"/>
                <w:szCs w:val="18"/>
                <w:rtl w:val="0"/>
              </w:rPr>
              <w:t xml:space="preserve">"curl/curl"</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0">
            <w:pPr>
              <w:spacing w:after="240" w:line="240" w:lineRule="auto"/>
              <w:rPr>
                <w:color w:val="434343"/>
              </w:rPr>
            </w:pPr>
            <w:r w:rsidDel="00000000" w:rsidR="00000000" w:rsidRPr="00000000">
              <w:rPr>
                <w:color w:val="434343"/>
                <w:rtl w:val="0"/>
              </w:rPr>
              <w:t xml:space="preserve">test.image.tag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1">
            <w:pPr>
              <w:spacing w:after="240" w:line="240" w:lineRule="auto"/>
              <w:rPr>
                <w:color w:val="434343"/>
              </w:rPr>
            </w:pPr>
            <w:r w:rsidDel="00000000" w:rsidR="00000000" w:rsidRPr="00000000">
              <w:rPr>
                <w:color w:val="434343"/>
                <w:rtl w:val="0"/>
              </w:rPr>
              <w:t xml:space="preserve">Test connection pod image tag. Note that the image needs to have both the </w:t>
            </w:r>
            <w:r w:rsidDel="00000000" w:rsidR="00000000" w:rsidRPr="00000000">
              <w:rPr>
                <w:color w:val="434343"/>
                <w:sz w:val="18"/>
                <w:szCs w:val="18"/>
                <w:rtl w:val="0"/>
              </w:rPr>
              <w:t xml:space="preserve">sh</w:t>
            </w:r>
            <w:r w:rsidDel="00000000" w:rsidR="00000000" w:rsidRPr="00000000">
              <w:rPr>
                <w:color w:val="434343"/>
                <w:rtl w:val="0"/>
              </w:rPr>
              <w:t xml:space="preserve"> and </w:t>
            </w:r>
            <w:r w:rsidDel="00000000" w:rsidR="00000000" w:rsidRPr="00000000">
              <w:rPr>
                <w:color w:val="434343"/>
                <w:sz w:val="18"/>
                <w:szCs w:val="18"/>
                <w:rtl w:val="0"/>
              </w:rPr>
              <w:t xml:space="preserve">curl</w:t>
            </w:r>
            <w:r w:rsidDel="00000000" w:rsidR="00000000" w:rsidRPr="00000000">
              <w:rPr>
                <w:color w:val="434343"/>
                <w:rtl w:val="0"/>
              </w:rPr>
              <w:t xml:space="preserve"> binaries in it.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2">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3">
            <w:pPr>
              <w:spacing w:after="240" w:line="240" w:lineRule="auto"/>
              <w:rPr>
                <w:color w:val="434343"/>
              </w:rPr>
            </w:pPr>
            <w:r w:rsidDel="00000000" w:rsidR="00000000" w:rsidRPr="00000000">
              <w:rPr>
                <w:color w:val="434343"/>
                <w:sz w:val="18"/>
                <w:szCs w:val="18"/>
                <w:rtl w:val="0"/>
              </w:rPr>
              <w:t xml:space="preserve">"latest"</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4">
            <w:pPr>
              <w:spacing w:after="240" w:line="240" w:lineRule="auto"/>
              <w:rPr>
                <w:color w:val="434343"/>
              </w:rPr>
            </w:pPr>
            <w:r w:rsidDel="00000000" w:rsidR="00000000" w:rsidRPr="00000000">
              <w:rPr>
                <w:color w:val="434343"/>
                <w:rtl w:val="0"/>
              </w:rPr>
              <w:t xml:space="preserve">test.injectTestNpmrcSecret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5">
            <w:pPr>
              <w:spacing w:after="240" w:line="240" w:lineRule="auto"/>
              <w:rPr>
                <w:color w:val="434343"/>
              </w:rPr>
            </w:pPr>
            <w:r w:rsidDel="00000000" w:rsidR="00000000" w:rsidRPr="00000000">
              <w:rPr>
                <w:color w:val="434343"/>
                <w:rtl w:val="0"/>
              </w:rPr>
              <w:t xml:space="preserve">Whether to inject a fake dynamic plugins npmrc secret.</w:t>
            </w:r>
          </w:p>
          <w:p w:rsidR="00000000" w:rsidDel="00000000" w:rsidP="00000000" w:rsidRDefault="00000000" w:rsidRPr="00000000" w14:paraId="000000E6">
            <w:pPr>
              <w:spacing w:after="240" w:line="240" w:lineRule="auto"/>
              <w:rPr>
                <w:color w:val="434343"/>
              </w:rPr>
            </w:pPr>
            <w:r w:rsidDel="00000000" w:rsidR="00000000" w:rsidRPr="00000000">
              <w:rPr>
                <w:color w:val="434343"/>
                <w:rtl w:val="0"/>
              </w:rPr>
              <w:t xml:space="preserve">This is only used for testing purposes and should not be used in production.</w:t>
            </w:r>
          </w:p>
          <w:p w:rsidR="00000000" w:rsidDel="00000000" w:rsidP="00000000" w:rsidRDefault="00000000" w:rsidRPr="00000000" w14:paraId="000000E7">
            <w:pPr>
              <w:spacing w:after="240" w:line="240" w:lineRule="auto"/>
              <w:rPr>
                <w:color w:val="434343"/>
              </w:rPr>
            </w:pPr>
            <w:r w:rsidDel="00000000" w:rsidR="00000000" w:rsidRPr="00000000">
              <w:rPr>
                <w:color w:val="434343"/>
                <w:rtl w:val="0"/>
              </w:rPr>
              <w:t xml:space="preserve">Only relevant when </w:t>
            </w:r>
            <w:r w:rsidDel="00000000" w:rsidR="00000000" w:rsidRPr="00000000">
              <w:rPr>
                <w:color w:val="434343"/>
                <w:sz w:val="18"/>
                <w:szCs w:val="18"/>
                <w:rtl w:val="0"/>
              </w:rPr>
              <w:t xml:space="preserve">test.enabled</w:t>
            </w:r>
            <w:r w:rsidDel="00000000" w:rsidR="00000000" w:rsidRPr="00000000">
              <w:rPr>
                <w:color w:val="434343"/>
                <w:rtl w:val="0"/>
              </w:rPr>
              <w:t xml:space="preserve"> field is set to </w:t>
            </w:r>
            <w:r w:rsidDel="00000000" w:rsidR="00000000" w:rsidRPr="00000000">
              <w:rPr>
                <w:color w:val="434343"/>
                <w:sz w:val="18"/>
                <w:szCs w:val="18"/>
                <w:rtl w:val="0"/>
              </w:rPr>
              <w:t xml:space="preserve">true</w:t>
            </w:r>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8">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9">
            <w:pPr>
              <w:spacing w:after="240" w:line="240" w:lineRule="auto"/>
              <w:rPr>
                <w:color w:val="434343"/>
              </w:rPr>
            </w:pPr>
            <w:r w:rsidDel="00000000" w:rsidR="00000000" w:rsidRPr="00000000">
              <w:rPr>
                <w:color w:val="434343"/>
                <w:sz w:val="18"/>
                <w:szCs w:val="18"/>
                <w:rtl w:val="0"/>
              </w:rPr>
              <w:t xml:space="preserve">false</w:t>
            </w:r>
            <w:r w:rsidDel="00000000" w:rsidR="00000000" w:rsidRPr="00000000">
              <w:rPr>
                <w:rtl w:val="0"/>
              </w:rPr>
            </w:r>
          </w:p>
        </w:tc>
      </w:tr>
    </w:tbl>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pStyle w:val="Heading2"/>
        <w:numPr>
          <w:ilvl w:val="0"/>
          <w:numId w:val="1"/>
        </w:numPr>
        <w:ind w:left="720" w:hanging="360"/>
        <w:rPr>
          <w:sz w:val="32"/>
          <w:szCs w:val="32"/>
        </w:rPr>
      </w:pPr>
      <w:bookmarkStart w:colFirst="0" w:colLast="0" w:name="_7llw8g2rkam7" w:id="7"/>
      <w:bookmarkEnd w:id="7"/>
      <w:r w:rsidDel="00000000" w:rsidR="00000000" w:rsidRPr="00000000">
        <w:rPr>
          <w:rtl w:val="0"/>
        </w:rPr>
        <w:t xml:space="preserve">Upstream</w:t>
      </w:r>
    </w:p>
    <w:p w:rsidR="00000000" w:rsidDel="00000000" w:rsidP="00000000" w:rsidRDefault="00000000" w:rsidRPr="00000000" w14:paraId="000000EC">
      <w:pPr>
        <w:ind w:left="720" w:firstLine="0"/>
        <w:rPr/>
      </w:pPr>
      <w:r w:rsidDel="00000000" w:rsidR="00000000" w:rsidRPr="00000000">
        <w:rPr>
          <w:rtl w:val="0"/>
        </w:rPr>
        <w:t xml:space="preserve">For configurations that are passed to the upstream Backstage Helm chart. These are the RHDH-specific values; additional values used under this namespace come from the upstream Backstage chart. Some of these values are also used in the global configuration of RHDH, so changing them here can override the global configuration, so please be aware of any changes being made.</w:t>
      </w:r>
    </w:p>
    <w:p w:rsidR="00000000" w:rsidDel="00000000" w:rsidP="00000000" w:rsidRDefault="00000000" w:rsidRPr="00000000" w14:paraId="000000ED">
      <w:pPr>
        <w:rPr/>
      </w:pPr>
      <w:r w:rsidDel="00000000" w:rsidR="00000000" w:rsidRPr="00000000">
        <w:rPr>
          <w:rtl w:val="0"/>
        </w:rPr>
      </w:r>
    </w:p>
    <w:p w:rsidR="00000000" w:rsidDel="00000000" w:rsidP="00000000" w:rsidRDefault="00000000" w:rsidRPr="00000000" w14:paraId="000000EE">
      <w:pPr>
        <w:ind w:left="720" w:firstLine="0"/>
        <w:rPr/>
      </w:pPr>
      <w:r w:rsidDel="00000000" w:rsidR="00000000" w:rsidRPr="00000000">
        <w:rPr>
          <w:rtl w:val="0"/>
        </w:rPr>
      </w:r>
    </w:p>
    <w:tbl>
      <w:tblPr>
        <w:tblStyle w:val="Table6"/>
        <w:tblW w:w="11715.0" w:type="dxa"/>
        <w:jc w:val="left"/>
        <w:tblInd w:w="-1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760"/>
        <w:gridCol w:w="4140"/>
        <w:gridCol w:w="1245"/>
        <w:gridCol w:w="3570"/>
        <w:tblGridChange w:id="0">
          <w:tblGrid>
            <w:gridCol w:w="2760"/>
            <w:gridCol w:w="4140"/>
            <w:gridCol w:w="1245"/>
            <w:gridCol w:w="357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EF">
            <w:pPr>
              <w:spacing w:after="240" w:line="240" w:lineRule="auto"/>
              <w:rPr>
                <w:color w:val="434343"/>
              </w:rPr>
            </w:pPr>
            <w:r w:rsidDel="00000000" w:rsidR="00000000" w:rsidRPr="00000000">
              <w:rPr>
                <w:color w:val="434343"/>
                <w:rtl w:val="0"/>
              </w:rPr>
              <w:t xml:space="preserve">upstream</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0">
            <w:pPr>
              <w:spacing w:after="240" w:line="240" w:lineRule="auto"/>
              <w:rPr>
                <w:color w:val="434343"/>
              </w:rPr>
            </w:pPr>
            <w:r w:rsidDel="00000000" w:rsidR="00000000" w:rsidRPr="00000000">
              <w:rPr>
                <w:color w:val="434343"/>
                <w:rtl w:val="0"/>
              </w:rPr>
              <w:t xml:space="preserve">Upstream Backstage </w:t>
            </w:r>
            <w:hyperlink r:id="rId10">
              <w:r w:rsidDel="00000000" w:rsidR="00000000" w:rsidRPr="00000000">
                <w:rPr>
                  <w:color w:val="434343"/>
                  <w:u w:val="single"/>
                  <w:rtl w:val="0"/>
                </w:rPr>
                <w:t xml:space="preserve">chart configuration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1">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2">
            <w:pPr>
              <w:spacing w:after="240" w:line="240" w:lineRule="auto"/>
              <w:rPr>
                <w:color w:val="434343"/>
              </w:rPr>
            </w:pPr>
            <w:r w:rsidDel="00000000" w:rsidR="00000000" w:rsidRPr="00000000">
              <w:rPr>
                <w:color w:val="434343"/>
                <w:rtl w:val="0"/>
              </w:rPr>
              <w:t xml:space="preserve">Use Openshift compatible settings</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3">
            <w:pPr>
              <w:spacing w:after="240" w:line="240" w:lineRule="auto"/>
              <w:rPr>
                <w:color w:val="434343"/>
              </w:rPr>
            </w:pPr>
            <w:r w:rsidDel="00000000" w:rsidR="00000000" w:rsidRPr="00000000">
              <w:rPr>
                <w:color w:val="434343"/>
                <w:rtl w:val="0"/>
              </w:rPr>
              <w:t xml:space="preserve">upstream.backstage.extraVolumes[0]</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4">
            <w:pPr>
              <w:spacing w:after="240" w:line="240" w:lineRule="auto"/>
              <w:rPr>
                <w:color w:val="434343"/>
              </w:rPr>
            </w:pPr>
            <w:r w:rsidDel="00000000" w:rsidR="00000000" w:rsidRPr="00000000">
              <w:rPr>
                <w:color w:val="434343"/>
                <w:rtl w:val="0"/>
              </w:rPr>
              <w:t xml:space="preserve">Ephemeral volume that will contain the dynamic plugins installed by the initContainer below at start.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5">
            <w:pPr>
              <w:spacing w:after="240" w:line="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6">
            <w:pPr>
              <w:spacing w:after="240" w:line="240" w:lineRule="auto"/>
              <w:rPr>
                <w:color w:val="434343"/>
              </w:rPr>
            </w:pPr>
            <w:r w:rsidDel="00000000" w:rsidR="00000000" w:rsidRPr="00000000">
              <w:rPr>
                <w:color w:val="434343"/>
                <w:sz w:val="18"/>
                <w:szCs w:val="18"/>
                <w:rtl w:val="0"/>
              </w:rPr>
              <w:t xml:space="preserve">{"ephemeral":{"volumeClaimTemplate":{"spec":{"accessModes":["ReadWriteOnce"],"resources":{"requests":{"storage":"5Gi"}}}}},"name":"dynamic-plugins-root"}</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7">
            <w:pPr>
              <w:spacing w:after="240" w:line="240" w:lineRule="auto"/>
              <w:rPr>
                <w:color w:val="434343"/>
              </w:rPr>
            </w:pPr>
            <w:r w:rsidDel="00000000" w:rsidR="00000000" w:rsidRPr="00000000">
              <w:rPr>
                <w:color w:val="434343"/>
                <w:rtl w:val="0"/>
              </w:rPr>
              <w:t xml:space="preserve">upstream.backstage.extraVolumes[0].ephemeral.volumeClaimTemplate.spec.resources.requests.storage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8">
            <w:pPr>
              <w:spacing w:after="240" w:line="240" w:lineRule="auto"/>
              <w:rPr>
                <w:color w:val="434343"/>
              </w:rPr>
            </w:pPr>
            <w:r w:rsidDel="00000000" w:rsidR="00000000" w:rsidRPr="00000000">
              <w:rPr>
                <w:color w:val="434343"/>
                <w:rtl w:val="0"/>
              </w:rPr>
              <w:t xml:space="preserve">Size of the volume that will contain the dynamic plugins. It should be large enough to contain all the plugins.</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9">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A">
            <w:pPr>
              <w:spacing w:after="240" w:line="240" w:lineRule="auto"/>
              <w:rPr>
                <w:color w:val="434343"/>
              </w:rPr>
            </w:pPr>
            <w:r w:rsidDel="00000000" w:rsidR="00000000" w:rsidRPr="00000000">
              <w:rPr>
                <w:color w:val="434343"/>
                <w:sz w:val="18"/>
                <w:szCs w:val="18"/>
                <w:rtl w:val="0"/>
              </w:rPr>
              <w:t xml:space="preserve">"5Gi"</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B">
            <w:pPr>
              <w:spacing w:after="240" w:line="240" w:lineRule="auto"/>
              <w:rPr>
                <w:color w:val="434343"/>
              </w:rPr>
            </w:pPr>
            <w:r w:rsidDel="00000000" w:rsidR="00000000" w:rsidRPr="00000000">
              <w:rPr>
                <w:color w:val="434343"/>
                <w:rtl w:val="0"/>
              </w:rPr>
              <w:t xml:space="preserve">upstream.backstage.initContainers[0].image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C">
            <w:pPr>
              <w:spacing w:after="240" w:line="240" w:lineRule="auto"/>
              <w:rPr>
                <w:color w:val="434343"/>
              </w:rPr>
            </w:pPr>
            <w:r w:rsidDel="00000000" w:rsidR="00000000" w:rsidRPr="00000000">
              <w:rPr>
                <w:color w:val="434343"/>
                <w:rtl w:val="0"/>
              </w:rPr>
              <w:t xml:space="preserve">Image used by the initContainer to install dynamic plugins into the </w:t>
            </w:r>
            <w:r w:rsidDel="00000000" w:rsidR="00000000" w:rsidRPr="00000000">
              <w:rPr>
                <w:color w:val="434343"/>
                <w:sz w:val="18"/>
                <w:szCs w:val="18"/>
                <w:rtl w:val="0"/>
              </w:rPr>
              <w:t xml:space="preserve">dynamic-plugins-root</w:t>
            </w:r>
            <w:r w:rsidDel="00000000" w:rsidR="00000000" w:rsidRPr="00000000">
              <w:rPr>
                <w:color w:val="434343"/>
                <w:rtl w:val="0"/>
              </w:rPr>
              <w:t xml:space="preserve"> volume mount. It could be replaced by a custom image based on this one.</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D">
            <w:pPr>
              <w:spacing w:after="240" w:line="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E">
            <w:pPr>
              <w:spacing w:after="240" w:line="240" w:lineRule="auto"/>
              <w:rPr>
                <w:color w:val="434343"/>
              </w:rPr>
            </w:pPr>
            <w:r w:rsidDel="00000000" w:rsidR="00000000" w:rsidRPr="00000000">
              <w:rPr>
                <w:color w:val="434343"/>
                <w:sz w:val="18"/>
                <w:szCs w:val="18"/>
                <w:rtl w:val="0"/>
              </w:rPr>
              <w:t xml:space="preserve">quay.io/janus-idp/backstage-showcase:latest</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0FF">
            <w:pPr>
              <w:spacing w:after="240" w:line="240" w:lineRule="auto"/>
              <w:rPr>
                <w:color w:val="434343"/>
              </w:rPr>
            </w:pPr>
            <w:r w:rsidDel="00000000" w:rsidR="00000000" w:rsidRPr="00000000">
              <w:rPr>
                <w:color w:val="434343"/>
                <w:rtl w:val="0"/>
              </w:rPr>
              <w:t xml:space="preserve">upstream.postgresql.enabled</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100">
            <w:pPr>
              <w:spacing w:after="240" w:line="240" w:lineRule="auto"/>
              <w:rPr>
                <w:i w:val="1"/>
                <w:iCs w:val="1"/>
                <w:color w:val="434343"/>
              </w:rPr>
            </w:pPr>
            <w:r w:rsidDel="00000000" w:rsidR="00000000" w:rsidRPr="00000000">
              <w:rPr>
                <w:color w:val="434343"/>
                <w:rtl w:val="0"/>
              </w:rPr>
              <w:t xml:space="preserve">Switch to enable or disable the PostgreSQL helm chart</w:t>
              <w:br w:type="textWrapping"/>
              <w:br w:type="textWrapping"/>
              <w:t xml:space="preserve">* * </w:t>
            </w:r>
            <w:r w:rsidDel="00000000" w:rsidR="00000000" w:rsidRPr="00000000">
              <w:rPr>
                <w:i w:val="1"/>
                <w:iCs w:val="1"/>
                <w:rtl w:val="0"/>
              </w:rPr>
              <w:t xml:space="preserve">PostgreSQL has a lot of values that can be utilised in Red Hat Developer Hub. However, we recommend that you use your own external database for production. If you would like more information on PostgreSQL please check out - </w:t>
            </w:r>
            <w:hyperlink r:id="rId11">
              <w:r w:rsidDel="00000000" w:rsidR="00000000" w:rsidRPr="00000000">
                <w:rPr>
                  <w:i w:val="1"/>
                  <w:iCs w:val="1"/>
                  <w:color w:val="1155cc"/>
                  <w:u w:val="single"/>
                  <w:rtl w:val="0"/>
                </w:rPr>
                <w:t xml:space="preserve">https://github.com/bitnami/charts/tree/main/bitnami/postgresql</w:t>
              </w:r>
            </w:hyperlink>
            <w:r w:rsidDel="00000000" w:rsidR="00000000" w:rsidRPr="00000000">
              <w:rPr>
                <w:i w:val="1"/>
                <w:iCs w:val="1"/>
                <w:rtl w:val="0"/>
              </w:rPr>
              <w:t xml:space="preserve"> </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101">
            <w:pPr>
              <w:spacing w:after="240" w:line="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ffffff" w:val="clear"/>
            <w:tcMar>
              <w:left w:w="200.0" w:type="dxa"/>
              <w:right w:w="200.0" w:type="dxa"/>
            </w:tcMar>
          </w:tcPr>
          <w:p w:rsidR="00000000" w:rsidDel="00000000" w:rsidP="00000000" w:rsidRDefault="00000000" w:rsidRPr="00000000" w14:paraId="00000102">
            <w:pPr>
              <w:spacing w:after="240" w:line="240" w:lineRule="auto"/>
              <w:rPr>
                <w:color w:val="434343"/>
                <w:sz w:val="18"/>
                <w:szCs w:val="18"/>
              </w:rPr>
            </w:pPr>
            <w:r w:rsidDel="00000000" w:rsidR="00000000" w:rsidRPr="00000000">
              <w:rPr>
                <w:color w:val="434343"/>
                <w:sz w:val="18"/>
                <w:szCs w:val="18"/>
                <w:rtl w:val="0"/>
              </w:rPr>
              <w:t xml:space="preserve">true</w:t>
            </w:r>
          </w:p>
        </w:tc>
      </w:tr>
    </w:tbl>
    <w:p w:rsidR="00000000" w:rsidDel="00000000" w:rsidP="00000000" w:rsidRDefault="00000000" w:rsidRPr="00000000" w14:paraId="00000103">
      <w:pPr>
        <w:rPr/>
      </w:pPr>
      <w:r w:rsidDel="00000000" w:rsidR="00000000" w:rsidRPr="00000000">
        <w:rPr>
          <w:rtl w:val="0"/>
        </w:rPr>
      </w:r>
    </w:p>
    <w:p w:rsidR="00000000" w:rsidDel="00000000" w:rsidP="00000000" w:rsidRDefault="00000000" w:rsidRPr="00000000" w14:paraId="00000104">
      <w:pPr>
        <w:pStyle w:val="Heading3"/>
        <w:rPr/>
      </w:pPr>
      <w:bookmarkStart w:colFirst="0" w:colLast="0" w:name="_y4tcgsidlt4t" w:id="8"/>
      <w:bookmarkEnd w:id="8"/>
      <w:r w:rsidDel="00000000" w:rsidR="00000000" w:rsidRPr="00000000">
        <w:rPr>
          <w:rtl w:val="0"/>
        </w:rPr>
        <w:t xml:space="preserve">Upstream Backstage Chart - Additional Values</w:t>
      </w:r>
    </w:p>
    <w:p w:rsidR="00000000" w:rsidDel="00000000" w:rsidP="00000000" w:rsidRDefault="00000000" w:rsidRPr="00000000" w14:paraId="00000105">
      <w:pPr>
        <w:rPr/>
      </w:pPr>
      <w:r w:rsidDel="00000000" w:rsidR="00000000" w:rsidRPr="00000000">
        <w:rPr>
          <w:rtl w:val="0"/>
        </w:rPr>
        <w:t xml:space="preserve">These values come from the upstream Backstage chart and can be passed into your RHDH configuration using the upstream namespace. Many are not present in the default configuration of RHDH, but can be added to personalize your Backstage instance.</w:t>
      </w:r>
    </w:p>
    <w:p w:rsidR="00000000" w:rsidDel="00000000" w:rsidP="00000000" w:rsidRDefault="00000000" w:rsidRPr="00000000" w14:paraId="00000106">
      <w:pPr>
        <w:rPr/>
      </w:pPr>
      <w:r w:rsidDel="00000000" w:rsidR="00000000" w:rsidRPr="00000000">
        <w:rPr>
          <w:rtl w:val="0"/>
        </w:rPr>
      </w:r>
    </w:p>
    <w:tbl>
      <w:tblPr>
        <w:tblStyle w:val="Table7"/>
        <w:tblW w:w="11625.0" w:type="dxa"/>
        <w:jc w:val="left"/>
        <w:tblInd w:w="-112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750"/>
        <w:gridCol w:w="3150"/>
        <w:gridCol w:w="1260"/>
        <w:gridCol w:w="3465"/>
        <w:tblGridChange w:id="0">
          <w:tblGrid>
            <w:gridCol w:w="3750"/>
            <w:gridCol w:w="3150"/>
            <w:gridCol w:w="1260"/>
            <w:gridCol w:w="3465"/>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7">
            <w:pPr>
              <w:spacing w:after="240" w:lineRule="auto"/>
              <w:jc w:val="center"/>
              <w:rPr>
                <w:color w:val="434343"/>
              </w:rPr>
            </w:pPr>
            <w:r w:rsidDel="00000000" w:rsidR="00000000" w:rsidRPr="00000000">
              <w:rPr>
                <w:b w:val="1"/>
                <w:bCs w:val="1"/>
                <w:color w:val="434343"/>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8">
            <w:pPr>
              <w:spacing w:after="240" w:lineRule="auto"/>
              <w:jc w:val="center"/>
              <w:rPr>
                <w:color w:val="434343"/>
              </w:rPr>
            </w:pPr>
            <w:r w:rsidDel="00000000" w:rsidR="00000000" w:rsidRPr="00000000">
              <w:rPr>
                <w:b w:val="1"/>
                <w:bCs w:val="1"/>
                <w:color w:val="434343"/>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9">
            <w:pPr>
              <w:spacing w:after="240" w:lineRule="auto"/>
              <w:jc w:val="center"/>
              <w:rPr>
                <w:color w:val="434343"/>
              </w:rPr>
            </w:pPr>
            <w:r w:rsidDel="00000000" w:rsidR="00000000" w:rsidRPr="00000000">
              <w:rPr>
                <w:b w:val="1"/>
                <w:bCs w:val="1"/>
                <w:color w:val="434343"/>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A">
            <w:pPr>
              <w:spacing w:after="240" w:lineRule="auto"/>
              <w:jc w:val="center"/>
              <w:rPr>
                <w:color w:val="434343"/>
              </w:rPr>
            </w:pPr>
            <w:r w:rsidDel="00000000" w:rsidR="00000000" w:rsidRPr="00000000">
              <w:rPr>
                <w:b w:val="1"/>
                <w:bCs w:val="1"/>
                <w:color w:val="434343"/>
                <w:rtl w:val="0"/>
              </w:rPr>
              <w:t xml:space="preserve">Default</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B">
            <w:pPr>
              <w:spacing w:after="240" w:lineRule="auto"/>
              <w:rPr>
                <w:color w:val="434343"/>
              </w:rPr>
            </w:pPr>
            <w:r w:rsidDel="00000000" w:rsidR="00000000" w:rsidRPr="00000000">
              <w:rPr>
                <w:color w:val="434343"/>
                <w:rtl w:val="0"/>
              </w:rPr>
              <w:t xml:space="preserve">backstage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C">
            <w:pPr>
              <w:spacing w:after="240" w:lineRule="auto"/>
              <w:rPr>
                <w:color w:val="434343"/>
              </w:rPr>
            </w:pPr>
            <w:r w:rsidDel="00000000" w:rsidR="00000000" w:rsidRPr="00000000">
              <w:rPr>
                <w:color w:val="434343"/>
                <w:rtl w:val="0"/>
              </w:rPr>
              <w:t xml:space="preserve">Backstage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D">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E">
            <w:pPr>
              <w:spacing w:after="240" w:lineRule="auto"/>
              <w:rPr>
                <w:color w:val="434343"/>
              </w:rPr>
            </w:pPr>
            <w:r w:rsidDel="00000000" w:rsidR="00000000" w:rsidRPr="00000000">
              <w:rPr>
                <w:color w:val="434343"/>
                <w:rtl w:val="0"/>
              </w:rPr>
              <w:t xml:space="preserve">See below</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0F">
            <w:pPr>
              <w:spacing w:after="240" w:lineRule="auto"/>
              <w:rPr>
                <w:color w:val="434343"/>
              </w:rPr>
            </w:pPr>
            <w:r w:rsidDel="00000000" w:rsidR="00000000" w:rsidRPr="00000000">
              <w:rPr>
                <w:color w:val="434343"/>
                <w:rtl w:val="0"/>
              </w:rPr>
              <w:t xml:space="preserve">backstage.affinity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0">
            <w:pPr>
              <w:spacing w:after="240" w:lineRule="auto"/>
              <w:rPr>
                <w:color w:val="434343"/>
              </w:rPr>
            </w:pPr>
            <w:r w:rsidDel="00000000" w:rsidR="00000000" w:rsidRPr="00000000">
              <w:rPr>
                <w:color w:val="434343"/>
                <w:rtl w:val="0"/>
              </w:rPr>
              <w:t xml:space="preserve">Affinity for pod assignment</w:t>
            </w:r>
          </w:p>
          <w:p w:rsidR="00000000" w:rsidDel="00000000" w:rsidP="00000000" w:rsidRDefault="00000000" w:rsidRPr="00000000" w14:paraId="00000111">
            <w:pPr>
              <w:spacing w:after="240" w:lineRule="auto"/>
              <w:rPr>
                <w:color w:val="434343"/>
              </w:rPr>
            </w:pPr>
            <w:r w:rsidDel="00000000" w:rsidR="00000000" w:rsidRPr="00000000">
              <w:rPr>
                <w:color w:val="434343"/>
                <w:rtl w:val="0"/>
              </w:rPr>
              <w:t xml:space="preserve">Ref: </w:t>
            </w:r>
            <w:hyperlink r:id="rId12">
              <w:r w:rsidDel="00000000" w:rsidR="00000000" w:rsidRPr="00000000">
                <w:rPr>
                  <w:color w:val="434343"/>
                  <w:u w:val="single"/>
                  <w:rtl w:val="0"/>
                </w:rPr>
                <w:t xml:space="preserve">https://kubernetes.io/docs/concepts/configuration/assign-pod-node/#affinity-and-anti-affinity</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4">
            <w:pPr>
              <w:spacing w:after="240" w:lineRule="auto"/>
              <w:rPr>
                <w:color w:val="434343"/>
              </w:rPr>
            </w:pPr>
            <w:r w:rsidDel="00000000" w:rsidR="00000000" w:rsidRPr="00000000">
              <w:rPr>
                <w:color w:val="434343"/>
                <w:rtl w:val="0"/>
              </w:rPr>
              <w:t xml:space="preserve">backstage.annotations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5">
            <w:pPr>
              <w:spacing w:after="240" w:lineRule="auto"/>
              <w:rPr>
                <w:color w:val="434343"/>
              </w:rPr>
            </w:pPr>
            <w:r w:rsidDel="00000000" w:rsidR="00000000" w:rsidRPr="00000000">
              <w:rPr>
                <w:color w:val="434343"/>
                <w:rtl w:val="0"/>
              </w:rPr>
              <w:t xml:space="preserve">Additional custom annotations for the Deployment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7">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8">
            <w:pPr>
              <w:spacing w:after="240" w:lineRule="auto"/>
              <w:rPr>
                <w:color w:val="434343"/>
              </w:rPr>
            </w:pPr>
            <w:r w:rsidDel="00000000" w:rsidR="00000000" w:rsidRPr="00000000">
              <w:rPr>
                <w:color w:val="434343"/>
                <w:rtl w:val="0"/>
              </w:rPr>
              <w:t xml:space="preserve">backstage.appConfig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9">
            <w:pPr>
              <w:spacing w:after="240" w:lineRule="auto"/>
              <w:rPr>
                <w:color w:val="434343"/>
              </w:rPr>
            </w:pPr>
            <w:r w:rsidDel="00000000" w:rsidR="00000000" w:rsidRPr="00000000">
              <w:rPr>
                <w:color w:val="434343"/>
                <w:rtl w:val="0"/>
              </w:rPr>
              <w:t xml:space="preserve">Generates ConfigMap and configures it in the Backstage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A">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C">
            <w:pPr>
              <w:spacing w:after="240" w:lineRule="auto"/>
              <w:rPr>
                <w:color w:val="434343"/>
              </w:rPr>
            </w:pPr>
            <w:r w:rsidDel="00000000" w:rsidR="00000000" w:rsidRPr="00000000">
              <w:rPr>
                <w:color w:val="434343"/>
                <w:rtl w:val="0"/>
              </w:rPr>
              <w:t xml:space="preserve">backstage.args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D">
            <w:pPr>
              <w:spacing w:after="240" w:lineRule="auto"/>
              <w:rPr>
                <w:color w:val="434343"/>
              </w:rPr>
            </w:pPr>
            <w:r w:rsidDel="00000000" w:rsidR="00000000" w:rsidRPr="00000000">
              <w:rPr>
                <w:color w:val="434343"/>
                <w:rtl w:val="0"/>
              </w:rPr>
              <w:t xml:space="preserve">Backstage container command arguments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E">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1F">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0">
            <w:pPr>
              <w:spacing w:after="240" w:lineRule="auto"/>
              <w:rPr>
                <w:color w:val="434343"/>
              </w:rPr>
            </w:pPr>
            <w:r w:rsidDel="00000000" w:rsidR="00000000" w:rsidRPr="00000000">
              <w:rPr>
                <w:color w:val="434343"/>
                <w:rtl w:val="0"/>
              </w:rPr>
              <w:t xml:space="preserve">backstage.autoscaling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1">
            <w:pPr>
              <w:spacing w:after="240" w:lineRule="auto"/>
              <w:rPr>
                <w:color w:val="434343"/>
              </w:rPr>
            </w:pPr>
            <w:r w:rsidDel="00000000" w:rsidR="00000000" w:rsidRPr="00000000">
              <w:rPr>
                <w:color w:val="434343"/>
                <w:rtl w:val="0"/>
              </w:rPr>
              <w:t xml:space="preserve">Autoscaling configuration.</w:t>
            </w:r>
          </w:p>
          <w:p w:rsidR="00000000" w:rsidDel="00000000" w:rsidP="00000000" w:rsidRDefault="00000000" w:rsidRPr="00000000" w14:paraId="00000122">
            <w:pPr>
              <w:spacing w:after="240" w:lineRule="auto"/>
              <w:rPr>
                <w:color w:val="434343"/>
              </w:rPr>
            </w:pPr>
            <w:r w:rsidDel="00000000" w:rsidR="00000000" w:rsidRPr="00000000">
              <w:rPr>
                <w:color w:val="434343"/>
                <w:rtl w:val="0"/>
              </w:rPr>
              <w:t xml:space="preserve">Ref: </w:t>
            </w:r>
            <w:hyperlink r:id="rId13">
              <w:r w:rsidDel="00000000" w:rsidR="00000000" w:rsidRPr="00000000">
                <w:rPr>
                  <w:color w:val="434343"/>
                  <w:u w:val="single"/>
                  <w:rtl w:val="0"/>
                </w:rPr>
                <w:t xml:space="preserve">https://kubernetes.io/docs/tasks/run-application/horizontal-pod-autoscale/</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3">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4">
            <w:pPr>
              <w:spacing w:after="240" w:lineRule="auto"/>
              <w:rPr>
                <w:color w:val="434343"/>
              </w:rPr>
            </w:pPr>
            <w:r w:rsidDel="00000000" w:rsidR="00000000" w:rsidRPr="00000000">
              <w:rPr>
                <w:color w:val="434343"/>
                <w:rtl w:val="0"/>
              </w:rPr>
              <w:t xml:space="preserve">{"enabled":false,"maxReplicas":100,"minReplicas":1,"targetCPUUtilizationPercentage":80}</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5">
            <w:pPr>
              <w:spacing w:after="240" w:lineRule="auto"/>
              <w:rPr>
                <w:color w:val="434343"/>
              </w:rPr>
            </w:pPr>
            <w:r w:rsidDel="00000000" w:rsidR="00000000" w:rsidRPr="00000000">
              <w:rPr>
                <w:color w:val="434343"/>
                <w:rtl w:val="0"/>
              </w:rPr>
              <w:t xml:space="preserve">backstage.command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6">
            <w:pPr>
              <w:spacing w:after="240" w:lineRule="auto"/>
              <w:rPr>
                <w:color w:val="434343"/>
              </w:rPr>
            </w:pPr>
            <w:r w:rsidDel="00000000" w:rsidR="00000000" w:rsidRPr="00000000">
              <w:rPr>
                <w:color w:val="434343"/>
                <w:rtl w:val="0"/>
              </w:rPr>
              <w:t xml:space="preserve">Backstage container 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7">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8">
            <w:pPr>
              <w:spacing w:after="240" w:lineRule="auto"/>
              <w:rPr>
                <w:color w:val="434343"/>
              </w:rPr>
            </w:pPr>
            <w:r w:rsidDel="00000000" w:rsidR="00000000" w:rsidRPr="00000000">
              <w:rPr>
                <w:color w:val="434343"/>
                <w:rtl w:val="0"/>
              </w:rPr>
              <w:t xml:space="preserve">["node","packages/backend"]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9">
            <w:pPr>
              <w:spacing w:after="240" w:lineRule="auto"/>
              <w:rPr>
                <w:color w:val="434343"/>
              </w:rPr>
            </w:pPr>
            <w:r w:rsidDel="00000000" w:rsidR="00000000" w:rsidRPr="00000000">
              <w:rPr>
                <w:color w:val="434343"/>
                <w:rtl w:val="0"/>
              </w:rPr>
              <w:t xml:space="preserve">backstage.containerPorts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A">
            <w:pPr>
              <w:spacing w:after="240" w:lineRule="auto"/>
              <w:rPr>
                <w:color w:val="434343"/>
              </w:rPr>
            </w:pPr>
            <w:r w:rsidDel="00000000" w:rsidR="00000000" w:rsidRPr="00000000">
              <w:rPr>
                <w:color w:val="434343"/>
                <w:rtl w:val="0"/>
              </w:rPr>
              <w:t xml:space="preserve">Container ports on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C">
            <w:pPr>
              <w:spacing w:after="240" w:lineRule="auto"/>
              <w:rPr>
                <w:color w:val="434343"/>
              </w:rPr>
            </w:pPr>
            <w:r w:rsidDel="00000000" w:rsidR="00000000" w:rsidRPr="00000000">
              <w:rPr>
                <w:color w:val="434343"/>
                <w:rtl w:val="0"/>
              </w:rPr>
              <w:t xml:space="preserve">{"backend":7007}</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D">
            <w:pPr>
              <w:spacing w:after="240" w:lineRule="auto"/>
              <w:rPr>
                <w:color w:val="434343"/>
              </w:rPr>
            </w:pPr>
            <w:r w:rsidDel="00000000" w:rsidR="00000000" w:rsidRPr="00000000">
              <w:rPr>
                <w:color w:val="434343"/>
                <w:rtl w:val="0"/>
              </w:rPr>
              <w:t xml:space="preserve">backstage.containerSecurityContext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2E">
            <w:pPr>
              <w:spacing w:after="240" w:lineRule="auto"/>
              <w:rPr>
                <w:color w:val="434343"/>
              </w:rPr>
            </w:pPr>
            <w:r w:rsidDel="00000000" w:rsidR="00000000" w:rsidRPr="00000000">
              <w:rPr>
                <w:color w:val="434343"/>
                <w:rtl w:val="0"/>
              </w:rPr>
              <w:t xml:space="preserve">Security settings for a Container.</w:t>
            </w:r>
          </w:p>
          <w:p w:rsidR="00000000" w:rsidDel="00000000" w:rsidP="00000000" w:rsidRDefault="00000000" w:rsidRPr="00000000" w14:paraId="0000012F">
            <w:pPr>
              <w:spacing w:after="240" w:lineRule="auto"/>
              <w:rPr>
                <w:color w:val="434343"/>
              </w:rPr>
            </w:pPr>
            <w:r w:rsidDel="00000000" w:rsidR="00000000" w:rsidRPr="00000000">
              <w:rPr>
                <w:color w:val="434343"/>
                <w:rtl w:val="0"/>
              </w:rPr>
              <w:t xml:space="preserve">Ref: </w:t>
            </w:r>
            <w:hyperlink r:id="rId14">
              <w:r w:rsidDel="00000000" w:rsidR="00000000" w:rsidRPr="00000000">
                <w:rPr>
                  <w:color w:val="434343"/>
                  <w:u w:val="single"/>
                  <w:rtl w:val="0"/>
                </w:rPr>
                <w:t xml:space="preserve">https://kubernetes.io/docs/tasks/configure-pod-container/security-context/#set-the-security-context-for-a-container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0">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2">
            <w:pPr>
              <w:spacing w:after="240" w:lineRule="auto"/>
              <w:rPr>
                <w:color w:val="434343"/>
              </w:rPr>
            </w:pPr>
            <w:r w:rsidDel="00000000" w:rsidR="00000000" w:rsidRPr="00000000">
              <w:rPr>
                <w:color w:val="434343"/>
                <w:rtl w:val="0"/>
              </w:rPr>
              <w:t xml:space="preserve">backstage.extraAppConfig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3">
            <w:pPr>
              <w:spacing w:after="240" w:lineRule="auto"/>
              <w:rPr>
                <w:color w:val="434343"/>
              </w:rPr>
            </w:pPr>
            <w:r w:rsidDel="00000000" w:rsidR="00000000" w:rsidRPr="00000000">
              <w:rPr>
                <w:color w:val="434343"/>
                <w:rtl w:val="0"/>
              </w:rPr>
              <w:t xml:space="preserve">Extra app configuration files to inline into command arguments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6">
            <w:pPr>
              <w:spacing w:after="240" w:lineRule="auto"/>
              <w:rPr>
                <w:color w:val="434343"/>
              </w:rPr>
            </w:pPr>
            <w:r w:rsidDel="00000000" w:rsidR="00000000" w:rsidRPr="00000000">
              <w:rPr>
                <w:color w:val="434343"/>
                <w:rtl w:val="0"/>
              </w:rPr>
              <w:t xml:space="preserve">backstage.extraContainers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7">
            <w:pPr>
              <w:spacing w:after="240" w:lineRule="auto"/>
              <w:rPr>
                <w:color w:val="434343"/>
              </w:rPr>
            </w:pPr>
            <w:r w:rsidDel="00000000" w:rsidR="00000000" w:rsidRPr="00000000">
              <w:rPr>
                <w:color w:val="434343"/>
                <w:rtl w:val="0"/>
              </w:rPr>
              <w:t xml:space="preserve">Deployment sidecars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A">
            <w:pPr>
              <w:spacing w:after="240" w:lineRule="auto"/>
              <w:rPr>
                <w:color w:val="434343"/>
              </w:rPr>
            </w:pPr>
            <w:r w:rsidDel="00000000" w:rsidR="00000000" w:rsidRPr="00000000">
              <w:rPr>
                <w:color w:val="434343"/>
                <w:rtl w:val="0"/>
              </w:rPr>
              <w:t xml:space="preserve">backstage.extraEnvVars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B">
            <w:pPr>
              <w:spacing w:after="240" w:lineRule="auto"/>
              <w:rPr>
                <w:color w:val="434343"/>
              </w:rPr>
            </w:pPr>
            <w:r w:rsidDel="00000000" w:rsidR="00000000" w:rsidRPr="00000000">
              <w:rPr>
                <w:color w:val="434343"/>
                <w:rtl w:val="0"/>
              </w:rPr>
              <w:t xml:space="preserve">Backstage container environment variables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E">
            <w:pPr>
              <w:spacing w:after="240" w:lineRule="auto"/>
              <w:rPr>
                <w:color w:val="434343"/>
              </w:rPr>
            </w:pPr>
            <w:r w:rsidDel="00000000" w:rsidR="00000000" w:rsidRPr="00000000">
              <w:rPr>
                <w:color w:val="434343"/>
                <w:rtl w:val="0"/>
              </w:rPr>
              <w:t xml:space="preserve">backstage.extraEnvVarsCM</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3F">
            <w:pPr>
              <w:spacing w:after="240" w:lineRule="auto"/>
              <w:rPr>
                <w:color w:val="434343"/>
              </w:rPr>
            </w:pPr>
            <w:r w:rsidDel="00000000" w:rsidR="00000000" w:rsidRPr="00000000">
              <w:rPr>
                <w:color w:val="434343"/>
                <w:rtl w:val="0"/>
              </w:rPr>
              <w:t xml:space="preserve">Backstage container environment variables from existing ConfigMaps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2">
            <w:pPr>
              <w:spacing w:after="240" w:lineRule="auto"/>
              <w:rPr>
                <w:color w:val="434343"/>
              </w:rPr>
            </w:pPr>
            <w:r w:rsidDel="00000000" w:rsidR="00000000" w:rsidRPr="00000000">
              <w:rPr>
                <w:color w:val="434343"/>
                <w:rtl w:val="0"/>
              </w:rPr>
              <w:t xml:space="preserve">backstage.extraEnvVarsSecrets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3">
            <w:pPr>
              <w:spacing w:after="240" w:lineRule="auto"/>
              <w:rPr>
                <w:color w:val="434343"/>
              </w:rPr>
            </w:pPr>
            <w:r w:rsidDel="00000000" w:rsidR="00000000" w:rsidRPr="00000000">
              <w:rPr>
                <w:color w:val="434343"/>
                <w:rtl w:val="0"/>
              </w:rPr>
              <w:t xml:space="preserve">Backstage container environment variables from existing 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6">
            <w:pPr>
              <w:spacing w:after="240" w:lineRule="auto"/>
              <w:rPr>
                <w:color w:val="434343"/>
              </w:rPr>
            </w:pPr>
            <w:r w:rsidDel="00000000" w:rsidR="00000000" w:rsidRPr="00000000">
              <w:rPr>
                <w:color w:val="434343"/>
                <w:rtl w:val="0"/>
              </w:rPr>
              <w:t xml:space="preserve">backstage.extraPorts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7">
            <w:pPr>
              <w:spacing w:after="240" w:lineRule="auto"/>
              <w:rPr>
                <w:color w:val="434343"/>
              </w:rPr>
            </w:pPr>
            <w:r w:rsidDel="00000000" w:rsidR="00000000" w:rsidRPr="00000000">
              <w:rPr>
                <w:color w:val="434343"/>
                <w:rtl w:val="0"/>
              </w:rPr>
              <w:t xml:space="preserve">Backstage container additional 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8">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9">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A">
            <w:pPr>
              <w:spacing w:after="240" w:lineRule="auto"/>
              <w:rPr>
                <w:color w:val="434343"/>
              </w:rPr>
            </w:pPr>
            <w:r w:rsidDel="00000000" w:rsidR="00000000" w:rsidRPr="00000000">
              <w:rPr>
                <w:color w:val="434343"/>
                <w:rtl w:val="0"/>
              </w:rPr>
              <w:t xml:space="preserve">backstage.extraVolumeMounts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B">
            <w:pPr>
              <w:spacing w:after="240" w:lineRule="auto"/>
              <w:rPr>
                <w:color w:val="434343"/>
              </w:rPr>
            </w:pPr>
            <w:r w:rsidDel="00000000" w:rsidR="00000000" w:rsidRPr="00000000">
              <w:rPr>
                <w:color w:val="434343"/>
                <w:rtl w:val="0"/>
              </w:rPr>
              <w:t xml:space="preserve">Backstage container additional volume mounts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E">
            <w:pPr>
              <w:spacing w:after="240" w:lineRule="auto"/>
              <w:rPr>
                <w:color w:val="434343"/>
              </w:rPr>
            </w:pPr>
            <w:r w:rsidDel="00000000" w:rsidR="00000000" w:rsidRPr="00000000">
              <w:rPr>
                <w:color w:val="434343"/>
                <w:rtl w:val="0"/>
              </w:rPr>
              <w:t xml:space="preserve">backstage.extraVolumes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4F">
            <w:pPr>
              <w:spacing w:after="240" w:lineRule="auto"/>
              <w:rPr>
                <w:color w:val="434343"/>
              </w:rPr>
            </w:pPr>
            <w:r w:rsidDel="00000000" w:rsidR="00000000" w:rsidRPr="00000000">
              <w:rPr>
                <w:color w:val="434343"/>
                <w:rtl w:val="0"/>
              </w:rPr>
              <w:t xml:space="preserve">Backstage container additional volumes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1">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2">
            <w:pPr>
              <w:spacing w:after="240" w:lineRule="auto"/>
              <w:rPr>
                <w:color w:val="434343"/>
              </w:rPr>
            </w:pPr>
            <w:r w:rsidDel="00000000" w:rsidR="00000000" w:rsidRPr="00000000">
              <w:rPr>
                <w:color w:val="434343"/>
                <w:rtl w:val="0"/>
              </w:rPr>
              <w:t xml:space="preserve">backstage.hostAliases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3">
            <w:pPr>
              <w:spacing w:after="240" w:lineRule="auto"/>
              <w:rPr>
                <w:color w:val="434343"/>
              </w:rPr>
            </w:pPr>
            <w:r w:rsidDel="00000000" w:rsidR="00000000" w:rsidRPr="00000000">
              <w:rPr>
                <w:color w:val="434343"/>
                <w:rtl w:val="0"/>
              </w:rPr>
              <w:t xml:space="preserve">Host Aliases for the pod</w:t>
            </w:r>
          </w:p>
          <w:p w:rsidR="00000000" w:rsidDel="00000000" w:rsidP="00000000" w:rsidRDefault="00000000" w:rsidRPr="00000000" w14:paraId="00000154">
            <w:pPr>
              <w:spacing w:after="240" w:lineRule="auto"/>
              <w:rPr>
                <w:color w:val="434343"/>
              </w:rPr>
            </w:pPr>
            <w:r w:rsidDel="00000000" w:rsidR="00000000" w:rsidRPr="00000000">
              <w:rPr>
                <w:color w:val="434343"/>
                <w:rtl w:val="0"/>
              </w:rPr>
              <w:t xml:space="preserve">Ref: </w:t>
            </w:r>
            <w:hyperlink r:id="rId15">
              <w:r w:rsidDel="00000000" w:rsidR="00000000" w:rsidRPr="00000000">
                <w:rPr>
                  <w:color w:val="434343"/>
                  <w:u w:val="single"/>
                  <w:rtl w:val="0"/>
                </w:rPr>
                <w:t xml:space="preserve">https://kubernetes.io/docs/concepts/services-networking/add-entries-to-pod-etc-hosts-with-host-aliases/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5">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6">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7">
            <w:pPr>
              <w:spacing w:after="240" w:lineRule="auto"/>
              <w:rPr>
                <w:color w:val="434343"/>
              </w:rPr>
            </w:pPr>
            <w:r w:rsidDel="00000000" w:rsidR="00000000" w:rsidRPr="00000000">
              <w:rPr>
                <w:color w:val="434343"/>
                <w:rtl w:val="0"/>
              </w:rPr>
              <w:t xml:space="preserve">backstage.image.digest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8">
            <w:pPr>
              <w:spacing w:after="240" w:lineRule="auto"/>
              <w:rPr>
                <w:color w:val="434343"/>
              </w:rPr>
            </w:pPr>
            <w:r w:rsidDel="00000000" w:rsidR="00000000" w:rsidRPr="00000000">
              <w:rPr>
                <w:color w:val="434343"/>
                <w:rtl w:val="0"/>
              </w:rPr>
              <w:t xml:space="preserve">Backstage image digest (digest takes precedence over image tag)</w:t>
              <w:br w:type="textWrapping"/>
              <w:br w:type="textWrapping"/>
              <w:t xml:space="preserve">To use in RHDH, it must match the repo used for RHDH because it may differ in the upstream</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9">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A">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B">
            <w:pPr>
              <w:spacing w:after="240" w:lineRule="auto"/>
              <w:rPr>
                <w:color w:val="434343"/>
              </w:rPr>
            </w:pPr>
            <w:r w:rsidDel="00000000" w:rsidR="00000000" w:rsidRPr="00000000">
              <w:rPr>
                <w:color w:val="434343"/>
                <w:rtl w:val="0"/>
              </w:rPr>
              <w:t xml:space="preserve">backstage.image.pullPolicy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C">
            <w:pPr>
              <w:spacing w:after="240" w:lineRule="auto"/>
              <w:rPr>
                <w:color w:val="434343"/>
              </w:rPr>
            </w:pPr>
            <w:r w:rsidDel="00000000" w:rsidR="00000000" w:rsidRPr="00000000">
              <w:rPr>
                <w:color w:val="434343"/>
                <w:rtl w:val="0"/>
              </w:rPr>
              <w:t xml:space="preserve">Specify a imagePullPolicy. Defaults to 'Always' if image tag is 'latest', else set to 'IfNotPresent'</w:t>
            </w:r>
          </w:p>
          <w:p w:rsidR="00000000" w:rsidDel="00000000" w:rsidP="00000000" w:rsidRDefault="00000000" w:rsidRPr="00000000" w14:paraId="0000015D">
            <w:pPr>
              <w:spacing w:after="240" w:lineRule="auto"/>
              <w:rPr>
                <w:color w:val="434343"/>
              </w:rPr>
            </w:pPr>
            <w:r w:rsidDel="00000000" w:rsidR="00000000" w:rsidRPr="00000000">
              <w:rPr>
                <w:color w:val="434343"/>
                <w:rtl w:val="0"/>
              </w:rPr>
              <w:t xml:space="preserve">Ref: </w:t>
            </w:r>
            <w:hyperlink r:id="rId16">
              <w:r w:rsidDel="00000000" w:rsidR="00000000" w:rsidRPr="00000000">
                <w:rPr>
                  <w:color w:val="434343"/>
                  <w:u w:val="single"/>
                  <w:rtl w:val="0"/>
                </w:rPr>
                <w:t xml:space="preserve">https://kubernetes.io/docs/concepts/containers/images/#image-pull-policy</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E">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5F">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0">
            <w:pPr>
              <w:spacing w:after="240" w:lineRule="auto"/>
              <w:rPr>
                <w:color w:val="434343"/>
              </w:rPr>
            </w:pPr>
            <w:r w:rsidDel="00000000" w:rsidR="00000000" w:rsidRPr="00000000">
              <w:rPr>
                <w:color w:val="434343"/>
                <w:rtl w:val="0"/>
              </w:rPr>
              <w:t xml:space="preserve">backstage.image.pullSecrets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1">
            <w:pPr>
              <w:spacing w:after="240" w:lineRule="auto"/>
              <w:rPr>
                <w:color w:val="434343"/>
              </w:rPr>
            </w:pPr>
            <w:r w:rsidDel="00000000" w:rsidR="00000000" w:rsidRPr="00000000">
              <w:rPr>
                <w:color w:val="434343"/>
                <w:rtl w:val="0"/>
              </w:rPr>
              <w:t xml:space="preserve">Optionally specify an array of imagePullSecrets. Secrets must be manually created in the namespace.</w:t>
            </w:r>
          </w:p>
          <w:p w:rsidR="00000000" w:rsidDel="00000000" w:rsidP="00000000" w:rsidRDefault="00000000" w:rsidRPr="00000000" w14:paraId="00000162">
            <w:pPr>
              <w:spacing w:after="240" w:lineRule="auto"/>
              <w:rPr>
                <w:color w:val="434343"/>
                <w:u w:val="single"/>
              </w:rPr>
            </w:pPr>
            <w:r w:rsidDel="00000000" w:rsidR="00000000" w:rsidRPr="00000000">
              <w:rPr>
                <w:color w:val="434343"/>
                <w:rtl w:val="0"/>
              </w:rPr>
              <w:t xml:space="preserve">Ref: </w:t>
            </w:r>
            <w:hyperlink r:id="rId17">
              <w:r w:rsidDel="00000000" w:rsidR="00000000" w:rsidRPr="00000000">
                <w:rPr>
                  <w:color w:val="434343"/>
                  <w:u w:val="single"/>
                  <w:rtl w:val="0"/>
                </w:rPr>
                <w:t xml:space="preserve">https://kubernetes.io/docs/tasks/configure-pod-container/pull-image-private-registry/</w:t>
              </w:r>
            </w:hyperlink>
            <w:r w:rsidDel="00000000" w:rsidR="00000000" w:rsidRPr="00000000">
              <w:rPr>
                <w:rtl w:val="0"/>
              </w:rPr>
            </w:r>
          </w:p>
          <w:p w:rsidR="00000000" w:rsidDel="00000000" w:rsidP="00000000" w:rsidRDefault="00000000" w:rsidRPr="00000000" w14:paraId="00000163">
            <w:pPr>
              <w:spacing w:after="240" w:lineRule="auto"/>
              <w:rPr>
                <w:color w:val="434343"/>
              </w:rPr>
            </w:pPr>
            <w:r w:rsidDel="00000000" w:rsidR="00000000" w:rsidRPr="00000000">
              <w:rPr>
                <w:color w:val="434343"/>
                <w:rtl w:val="0"/>
              </w:rPr>
              <w:t xml:space="preserve">E.g: pullSecrets: [myRegistryKeySecretName]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6">
            <w:pPr>
              <w:spacing w:after="240" w:lineRule="auto"/>
              <w:rPr>
                <w:color w:val="434343"/>
              </w:rPr>
            </w:pPr>
            <w:r w:rsidDel="00000000" w:rsidR="00000000" w:rsidRPr="00000000">
              <w:rPr>
                <w:color w:val="434343"/>
                <w:rtl w:val="0"/>
              </w:rPr>
              <w:t xml:space="preserve">backstage.image.registry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7">
            <w:pPr>
              <w:spacing w:after="240" w:lineRule="auto"/>
              <w:rPr>
                <w:color w:val="434343"/>
              </w:rPr>
            </w:pPr>
            <w:r w:rsidDel="00000000" w:rsidR="00000000" w:rsidRPr="00000000">
              <w:rPr>
                <w:color w:val="434343"/>
                <w:rtl w:val="0"/>
              </w:rPr>
              <w:t xml:space="preserve">Backstage image 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9">
            <w:pPr>
              <w:spacing w:after="240" w:lineRule="auto"/>
              <w:rPr>
                <w:color w:val="434343"/>
              </w:rPr>
            </w:pPr>
            <w:r w:rsidDel="00000000" w:rsidR="00000000" w:rsidRPr="00000000">
              <w:rPr>
                <w:color w:val="434343"/>
                <w:rtl w:val="0"/>
              </w:rPr>
              <w:t xml:space="preserve">"ghcr.io"</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A">
            <w:pPr>
              <w:spacing w:after="240" w:lineRule="auto"/>
              <w:rPr>
                <w:color w:val="434343"/>
              </w:rPr>
            </w:pPr>
            <w:r w:rsidDel="00000000" w:rsidR="00000000" w:rsidRPr="00000000">
              <w:rPr>
                <w:color w:val="434343"/>
                <w:rtl w:val="0"/>
              </w:rPr>
              <w:t xml:space="preserve">backstage.image.repository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B">
            <w:pPr>
              <w:spacing w:after="240" w:lineRule="auto"/>
              <w:rPr>
                <w:color w:val="434343"/>
              </w:rPr>
            </w:pPr>
            <w:r w:rsidDel="00000000" w:rsidR="00000000" w:rsidRPr="00000000">
              <w:rPr>
                <w:color w:val="434343"/>
                <w:rtl w:val="0"/>
              </w:rPr>
              <w:t xml:space="preserve">Backstage image repository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D">
            <w:pPr>
              <w:spacing w:after="240" w:lineRule="auto"/>
              <w:rPr>
                <w:color w:val="434343"/>
              </w:rPr>
            </w:pPr>
            <w:r w:rsidDel="00000000" w:rsidR="00000000" w:rsidRPr="00000000">
              <w:rPr>
                <w:color w:val="434343"/>
                <w:rtl w:val="0"/>
              </w:rPr>
              <w:t xml:space="preserve">"backstage/backstage"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E">
            <w:pPr>
              <w:spacing w:after="240" w:lineRule="auto"/>
              <w:rPr>
                <w:color w:val="434343"/>
              </w:rPr>
            </w:pPr>
            <w:r w:rsidDel="00000000" w:rsidR="00000000" w:rsidRPr="00000000">
              <w:rPr>
                <w:color w:val="434343"/>
                <w:rtl w:val="0"/>
              </w:rPr>
              <w:t xml:space="preserve">backstage.image.tag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6F">
            <w:pPr>
              <w:spacing w:after="240" w:lineRule="auto"/>
              <w:rPr>
                <w:color w:val="434343"/>
              </w:rPr>
            </w:pPr>
            <w:r w:rsidDel="00000000" w:rsidR="00000000" w:rsidRPr="00000000">
              <w:rPr>
                <w:color w:val="434343"/>
                <w:rtl w:val="0"/>
              </w:rPr>
              <w:t xml:space="preserve">Backstage image tag (immutable tags are recommended)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1">
            <w:pPr>
              <w:spacing w:after="240" w:lineRule="auto"/>
              <w:rPr>
                <w:color w:val="434343"/>
              </w:rPr>
            </w:pPr>
            <w:r w:rsidDel="00000000" w:rsidR="00000000" w:rsidRPr="00000000">
              <w:rPr>
                <w:color w:val="434343"/>
                <w:rtl w:val="0"/>
              </w:rPr>
              <w:t xml:space="preserve">"latest"</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2">
            <w:pPr>
              <w:spacing w:after="240" w:lineRule="auto"/>
              <w:rPr>
                <w:color w:val="434343"/>
              </w:rPr>
            </w:pPr>
            <w:r w:rsidDel="00000000" w:rsidR="00000000" w:rsidRPr="00000000">
              <w:rPr>
                <w:color w:val="434343"/>
                <w:rtl w:val="0"/>
              </w:rPr>
              <w:t xml:space="preserve">backstage.initContainers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3">
            <w:pPr>
              <w:spacing w:after="240" w:lineRule="auto"/>
              <w:rPr>
                <w:color w:val="434343"/>
              </w:rPr>
            </w:pPr>
            <w:r w:rsidDel="00000000" w:rsidR="00000000" w:rsidRPr="00000000">
              <w:rPr>
                <w:color w:val="434343"/>
                <w:rtl w:val="0"/>
              </w:rPr>
              <w:t xml:space="preserve">Backstage container init containers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4">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6">
            <w:pPr>
              <w:spacing w:after="240" w:lineRule="auto"/>
              <w:rPr>
                <w:color w:val="434343"/>
              </w:rPr>
            </w:pPr>
            <w:r w:rsidDel="00000000" w:rsidR="00000000" w:rsidRPr="00000000">
              <w:rPr>
                <w:color w:val="434343"/>
                <w:rtl w:val="0"/>
              </w:rPr>
              <w:t xml:space="preserve">backstage.installDir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7">
            <w:pPr>
              <w:spacing w:after="240" w:lineRule="auto"/>
              <w:rPr>
                <w:color w:val="434343"/>
              </w:rPr>
            </w:pPr>
            <w:r w:rsidDel="00000000" w:rsidR="00000000" w:rsidRPr="00000000">
              <w:rPr>
                <w:color w:val="434343"/>
                <w:rtl w:val="0"/>
              </w:rPr>
              <w:t xml:space="preserve">Directory containing the backstage installation</w:t>
              <w:br w:type="textWrapping"/>
              <w:br w:type="textWrapping"/>
              <w:t xml:space="preserve">Can depend, if there are some restrictions in place regarding customizing installDir this may cause some issues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9">
            <w:pPr>
              <w:spacing w:after="240" w:lineRule="auto"/>
              <w:rPr>
                <w:color w:val="434343"/>
              </w:rPr>
            </w:pPr>
            <w:r w:rsidDel="00000000" w:rsidR="00000000" w:rsidRPr="00000000">
              <w:rPr>
                <w:color w:val="434343"/>
                <w:rtl w:val="0"/>
              </w:rPr>
              <w:t xml:space="preserve">"/app"</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A">
            <w:pPr>
              <w:spacing w:after="240" w:lineRule="auto"/>
              <w:rPr>
                <w:color w:val="434343"/>
              </w:rPr>
            </w:pPr>
            <w:r w:rsidDel="00000000" w:rsidR="00000000" w:rsidRPr="00000000">
              <w:rPr>
                <w:color w:val="434343"/>
                <w:rtl w:val="0"/>
              </w:rPr>
              <w:t xml:space="preserve">backstage.livenessProbe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B">
            <w:pPr>
              <w:spacing w:after="240" w:lineRule="auto"/>
              <w:rPr>
                <w:color w:val="434343"/>
              </w:rPr>
            </w:pPr>
            <w:r w:rsidDel="00000000" w:rsidR="00000000" w:rsidRPr="00000000">
              <w:rPr>
                <w:color w:val="434343"/>
                <w:rtl w:val="0"/>
              </w:rPr>
              <w:t xml:space="preserve">Liveness Probe Ref: </w:t>
            </w:r>
            <w:hyperlink r:id="rId18">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livenessProbe: failureThreshold: 3 httpGet: path: /.backstage/health/v1/liveness port: 7007 scheme: HTTP initialDelaySeconds: 60 periodSeconds: 10 successThreshold: 1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D">
            <w:pPr>
              <w:spacing w:after="240" w:lineRule="auto"/>
              <w:rPr>
                <w:color w:val="434343"/>
              </w:rPr>
            </w:pPr>
            <w:r w:rsidDel="00000000" w:rsidR="00000000" w:rsidRPr="00000000">
              <w:rPr>
                <w:color w:val="434343"/>
                <w:rtl w:val="0"/>
              </w:rPr>
              <w:t xml:space="preserve">{"httpGet":{"path":"/.backstage/health/v1/liveness","port":7007,"scheme":"HTTP"}}</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E">
            <w:pPr>
              <w:spacing w:after="240" w:lineRule="auto"/>
              <w:rPr>
                <w:color w:val="434343"/>
              </w:rPr>
            </w:pPr>
            <w:r w:rsidDel="00000000" w:rsidR="00000000" w:rsidRPr="00000000">
              <w:rPr>
                <w:color w:val="434343"/>
                <w:rtl w:val="0"/>
              </w:rPr>
              <w:t xml:space="preserve">backstage.nodeSelector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7F">
            <w:pPr>
              <w:spacing w:after="240" w:lineRule="auto"/>
              <w:rPr>
                <w:color w:val="434343"/>
              </w:rPr>
            </w:pPr>
            <w:r w:rsidDel="00000000" w:rsidR="00000000" w:rsidRPr="00000000">
              <w:rPr>
                <w:color w:val="434343"/>
                <w:rtl w:val="0"/>
              </w:rPr>
              <w:t xml:space="preserve">Node labels for pod assignment</w:t>
            </w:r>
          </w:p>
          <w:p w:rsidR="00000000" w:rsidDel="00000000" w:rsidP="00000000" w:rsidRDefault="00000000" w:rsidRPr="00000000" w14:paraId="00000180">
            <w:pPr>
              <w:spacing w:after="240" w:lineRule="auto"/>
              <w:rPr>
                <w:color w:val="434343"/>
              </w:rPr>
            </w:pPr>
            <w:r w:rsidDel="00000000" w:rsidR="00000000" w:rsidRPr="00000000">
              <w:rPr>
                <w:color w:val="434343"/>
                <w:rtl w:val="0"/>
              </w:rPr>
              <w:t xml:space="preserve">Ref: </w:t>
            </w:r>
            <w:hyperlink r:id="rId19">
              <w:r w:rsidDel="00000000" w:rsidR="00000000" w:rsidRPr="00000000">
                <w:rPr>
                  <w:color w:val="434343"/>
                  <w:u w:val="single"/>
                  <w:rtl w:val="0"/>
                </w:rPr>
                <w:t xml:space="preserve">https://kubernetes.io/docs/concepts/scheduling-eviction/assign-pod-node/#nodeselector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1">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2">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3">
            <w:pPr>
              <w:spacing w:after="240" w:lineRule="auto"/>
              <w:rPr>
                <w:color w:val="434343"/>
              </w:rPr>
            </w:pPr>
            <w:r w:rsidDel="00000000" w:rsidR="00000000" w:rsidRPr="00000000">
              <w:rPr>
                <w:color w:val="434343"/>
                <w:rtl w:val="0"/>
              </w:rPr>
              <w:t xml:space="preserve">backstage.pdb</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4">
            <w:pPr>
              <w:spacing w:after="240" w:lineRule="auto"/>
              <w:rPr>
                <w:color w:val="434343"/>
              </w:rPr>
            </w:pPr>
            <w:r w:rsidDel="00000000" w:rsidR="00000000" w:rsidRPr="00000000">
              <w:rPr>
                <w:color w:val="434343"/>
                <w:rtl w:val="0"/>
              </w:rPr>
              <w:t xml:space="preserve">Pod Disruption Budget configuration ref: </w:t>
            </w:r>
            <w:hyperlink r:id="rId20">
              <w:r w:rsidDel="00000000" w:rsidR="00000000" w:rsidRPr="00000000">
                <w:rPr>
                  <w:color w:val="434343"/>
                  <w:u w:val="single"/>
                  <w:rtl w:val="0"/>
                </w:rPr>
                <w:t xml:space="preserve">https://kubernetes.io/docs/tasks/run-application/configure-pdb/</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5">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6">
            <w:pPr>
              <w:spacing w:after="240" w:lineRule="auto"/>
              <w:rPr>
                <w:color w:val="434343"/>
              </w:rPr>
            </w:pPr>
            <w:r w:rsidDel="00000000" w:rsidR="00000000" w:rsidRPr="00000000">
              <w:rPr>
                <w:color w:val="434343"/>
                <w:rtl w:val="0"/>
              </w:rPr>
              <w:t xml:space="preserve">{"create":false,"maxUnavailable":"","minAvailable":""}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7">
            <w:pPr>
              <w:spacing w:after="240" w:lineRule="auto"/>
              <w:rPr>
                <w:color w:val="434343"/>
              </w:rPr>
            </w:pPr>
            <w:r w:rsidDel="00000000" w:rsidR="00000000" w:rsidRPr="00000000">
              <w:rPr>
                <w:color w:val="434343"/>
                <w:rtl w:val="0"/>
              </w:rPr>
              <w:t xml:space="preserve">backstage.podAnnotations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8">
            <w:pPr>
              <w:spacing w:after="240" w:lineRule="auto"/>
              <w:rPr>
                <w:color w:val="434343"/>
              </w:rPr>
            </w:pPr>
            <w:r w:rsidDel="00000000" w:rsidR="00000000" w:rsidRPr="00000000">
              <w:rPr>
                <w:color w:val="434343"/>
                <w:rtl w:val="0"/>
              </w:rPr>
              <w:t xml:space="preserve">Annotations to add to the backend deployment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9">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A">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B">
            <w:pPr>
              <w:spacing w:after="240" w:lineRule="auto"/>
              <w:rPr>
                <w:color w:val="434343"/>
              </w:rPr>
            </w:pPr>
            <w:r w:rsidDel="00000000" w:rsidR="00000000" w:rsidRPr="00000000">
              <w:rPr>
                <w:color w:val="434343"/>
                <w:rtl w:val="0"/>
              </w:rPr>
              <w:t xml:space="preserve">backstage.podLabels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C">
            <w:pPr>
              <w:spacing w:after="240" w:lineRule="auto"/>
              <w:rPr>
                <w:color w:val="434343"/>
              </w:rPr>
            </w:pPr>
            <w:r w:rsidDel="00000000" w:rsidR="00000000" w:rsidRPr="00000000">
              <w:rPr>
                <w:color w:val="434343"/>
                <w:rtl w:val="0"/>
              </w:rPr>
              <w:t xml:space="preserve">Labels to add to the backend deployment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D">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E">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8F">
            <w:pPr>
              <w:spacing w:after="240" w:lineRule="auto"/>
              <w:rPr>
                <w:color w:val="434343"/>
              </w:rPr>
            </w:pPr>
            <w:r w:rsidDel="00000000" w:rsidR="00000000" w:rsidRPr="00000000">
              <w:rPr>
                <w:color w:val="434343"/>
                <w:rtl w:val="0"/>
              </w:rPr>
              <w:t xml:space="preserve">backstage.podSecurityContext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0">
            <w:pPr>
              <w:spacing w:after="240" w:lineRule="auto"/>
              <w:rPr>
                <w:color w:val="434343"/>
              </w:rPr>
            </w:pPr>
            <w:r w:rsidDel="00000000" w:rsidR="00000000" w:rsidRPr="00000000">
              <w:rPr>
                <w:color w:val="434343"/>
                <w:rtl w:val="0"/>
              </w:rPr>
              <w:t xml:space="preserve">Security settings for a Pod. The security settings that you specify for a Pod apply to all Containers in the Pod.</w:t>
              <w:br w:type="textWrapping"/>
              <w:br w:type="textWrapping"/>
              <w:t xml:space="preserve">This will depend on the OpenShift security policy, and what can be overridden.</w:t>
            </w:r>
          </w:p>
          <w:p w:rsidR="00000000" w:rsidDel="00000000" w:rsidP="00000000" w:rsidRDefault="00000000" w:rsidRPr="00000000" w14:paraId="00000191">
            <w:pPr>
              <w:spacing w:after="240" w:lineRule="auto"/>
              <w:rPr>
                <w:color w:val="434343"/>
              </w:rPr>
            </w:pPr>
            <w:r w:rsidDel="00000000" w:rsidR="00000000" w:rsidRPr="00000000">
              <w:rPr>
                <w:color w:val="434343"/>
                <w:rtl w:val="0"/>
              </w:rPr>
              <w:t xml:space="preserve">Ref: </w:t>
            </w:r>
            <w:hyperlink r:id="rId21">
              <w:r w:rsidDel="00000000" w:rsidR="00000000" w:rsidRPr="00000000">
                <w:rPr>
                  <w:color w:val="434343"/>
                  <w:u w:val="single"/>
                  <w:rtl w:val="0"/>
                </w:rPr>
                <w:t xml:space="preserve">https://kubernetes.io/docs/tasks/configure-pod-container/security-context/#set-the-security-context-for-a-pod</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3">
            <w:pPr>
              <w:spacing w:after="240" w:lineRule="auto"/>
              <w:rPr>
                <w:color w:val="434343"/>
              </w:rPr>
            </w:pPr>
            <w:r w:rsidDel="00000000" w:rsidR="00000000" w:rsidRPr="00000000">
              <w:rPr>
                <w:color w:val="434343"/>
                <w:rtl w:val="0"/>
              </w:rPr>
              <w:t xml:space="preserve">{}</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4">
            <w:pPr>
              <w:spacing w:after="240" w:lineRule="auto"/>
              <w:rPr>
                <w:color w:val="434343"/>
              </w:rPr>
            </w:pPr>
            <w:r w:rsidDel="00000000" w:rsidR="00000000" w:rsidRPr="00000000">
              <w:rPr>
                <w:color w:val="434343"/>
                <w:rtl w:val="0"/>
              </w:rPr>
              <w:t xml:space="preserve">backstage.readinessProbe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5">
            <w:pPr>
              <w:spacing w:after="240" w:lineRule="auto"/>
              <w:rPr>
                <w:color w:val="434343"/>
              </w:rPr>
            </w:pPr>
            <w:r w:rsidDel="00000000" w:rsidR="00000000" w:rsidRPr="00000000">
              <w:rPr>
                <w:color w:val="434343"/>
                <w:rtl w:val="0"/>
              </w:rPr>
              <w:t xml:space="preserve">Readiness Probe Ref: </w:t>
            </w:r>
            <w:hyperlink r:id="rId22">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readinessProbe: failureThreshold: 3 httpGet: path: /.backstage/health/v1/readiness port: 7007 scheme: HTTP initialDelaySeconds: 30 periodSeconds: 10 successThreshold: 2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7">
            <w:pPr>
              <w:spacing w:after="240" w:lineRule="auto"/>
              <w:rPr>
                <w:color w:val="434343"/>
              </w:rPr>
            </w:pPr>
            <w:r w:rsidDel="00000000" w:rsidR="00000000" w:rsidRPr="00000000">
              <w:rPr>
                <w:color w:val="434343"/>
                <w:rtl w:val="0"/>
              </w:rPr>
              <w:t xml:space="preserve">{"httpGet":{"path":"/.backstage/health/v1/readiness","port":7007,"scheme":"HTTP"}}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8">
            <w:pPr>
              <w:spacing w:after="240" w:lineRule="auto"/>
              <w:rPr>
                <w:color w:val="434343"/>
              </w:rPr>
            </w:pPr>
            <w:r w:rsidDel="00000000" w:rsidR="00000000" w:rsidRPr="00000000">
              <w:rPr>
                <w:color w:val="434343"/>
                <w:rtl w:val="0"/>
              </w:rPr>
              <w:t xml:space="preserve">backstage.replicas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9">
            <w:pPr>
              <w:spacing w:after="240" w:lineRule="auto"/>
              <w:rPr>
                <w:color w:val="434343"/>
              </w:rPr>
            </w:pPr>
            <w:r w:rsidDel="00000000" w:rsidR="00000000" w:rsidRPr="00000000">
              <w:rPr>
                <w:color w:val="434343"/>
                <w:rtl w:val="0"/>
              </w:rPr>
              <w:t xml:space="preserve">Number of deployment replicas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A">
            <w:pPr>
              <w:spacing w:after="240" w:lineRule="auto"/>
              <w:rPr>
                <w:color w:val="434343"/>
              </w:rPr>
            </w:pPr>
            <w:r w:rsidDel="00000000" w:rsidR="00000000" w:rsidRPr="00000000">
              <w:rPr>
                <w:color w:val="434343"/>
                <w:rtl w:val="0"/>
              </w:rPr>
              <w:t xml:space="preserve">int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B">
            <w:pPr>
              <w:spacing w:after="240" w:lineRule="auto"/>
              <w:rPr>
                <w:color w:val="434343"/>
              </w:rPr>
            </w:pPr>
            <w:r w:rsidDel="00000000" w:rsidR="00000000" w:rsidRPr="00000000">
              <w:rPr>
                <w:color w:val="434343"/>
                <w:rtl w:val="0"/>
              </w:rPr>
              <w:t xml:space="preserve">1</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C">
            <w:pPr>
              <w:spacing w:after="240" w:lineRule="auto"/>
              <w:rPr>
                <w:color w:val="434343"/>
              </w:rPr>
            </w:pPr>
            <w:r w:rsidDel="00000000" w:rsidR="00000000" w:rsidRPr="00000000">
              <w:rPr>
                <w:color w:val="434343"/>
                <w:rtl w:val="0"/>
              </w:rPr>
              <w:t xml:space="preserve">backstage.resources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D">
            <w:pPr>
              <w:spacing w:after="240" w:lineRule="auto"/>
              <w:rPr>
                <w:color w:val="434343"/>
              </w:rPr>
            </w:pPr>
            <w:r w:rsidDel="00000000" w:rsidR="00000000" w:rsidRPr="00000000">
              <w:rPr>
                <w:color w:val="434343"/>
                <w:rtl w:val="0"/>
              </w:rPr>
              <w:t xml:space="preserve">Resource requests/limits</w:t>
            </w:r>
          </w:p>
          <w:p w:rsidR="00000000" w:rsidDel="00000000" w:rsidP="00000000" w:rsidRDefault="00000000" w:rsidRPr="00000000" w14:paraId="0000019E">
            <w:pPr>
              <w:spacing w:after="240" w:lineRule="auto"/>
              <w:rPr>
                <w:color w:val="434343"/>
              </w:rPr>
            </w:pPr>
            <w:r w:rsidDel="00000000" w:rsidR="00000000" w:rsidRPr="00000000">
              <w:rPr>
                <w:color w:val="434343"/>
                <w:rtl w:val="0"/>
              </w:rPr>
              <w:t xml:space="preserve">Ref: </w:t>
            </w:r>
            <w:hyperlink r:id="rId23">
              <w:r w:rsidDel="00000000" w:rsidR="00000000" w:rsidRPr="00000000">
                <w:rPr>
                  <w:color w:val="434343"/>
                  <w:u w:val="single"/>
                  <w:rtl w:val="0"/>
                </w:rPr>
                <w:t xml:space="preserve">https://kubernetes.io/docs/concepts/configuration/manage-resources-containers/#resource-requests-and-limits-of-pod-and-container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9F">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0">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1">
            <w:pPr>
              <w:spacing w:after="240" w:lineRule="auto"/>
              <w:rPr>
                <w:color w:val="434343"/>
              </w:rPr>
            </w:pPr>
            <w:r w:rsidDel="00000000" w:rsidR="00000000" w:rsidRPr="00000000">
              <w:rPr>
                <w:color w:val="434343"/>
                <w:rtl w:val="0"/>
              </w:rPr>
              <w:t xml:space="preserve">backstage.revisionHistoryLimit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2">
            <w:pPr>
              <w:spacing w:after="240" w:lineRule="auto"/>
              <w:rPr>
                <w:color w:val="434343"/>
              </w:rPr>
            </w:pPr>
            <w:r w:rsidDel="00000000" w:rsidR="00000000" w:rsidRPr="00000000">
              <w:rPr>
                <w:color w:val="434343"/>
                <w:rtl w:val="0"/>
              </w:rPr>
              <w:t xml:space="preserve">Define the </w:t>
            </w:r>
            <w:hyperlink r:id="rId24">
              <w:r w:rsidDel="00000000" w:rsidR="00000000" w:rsidRPr="00000000">
                <w:rPr>
                  <w:color w:val="434343"/>
                  <w:u w:val="single"/>
                  <w:rtl w:val="0"/>
                </w:rPr>
                <w:t xml:space="preserve">count of deployment revisions</w:t>
              </w:r>
            </w:hyperlink>
            <w:r w:rsidDel="00000000" w:rsidR="00000000" w:rsidRPr="00000000">
              <w:rPr>
                <w:color w:val="434343"/>
                <w:rtl w:val="0"/>
              </w:rPr>
              <w:t xml:space="preserve"> to be kept. May be set to 0 in case of GitOps deployment approach.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3">
            <w:pPr>
              <w:spacing w:after="240" w:lineRule="auto"/>
              <w:rPr>
                <w:color w:val="434343"/>
              </w:rPr>
            </w:pPr>
            <w:r w:rsidDel="00000000" w:rsidR="00000000" w:rsidRPr="00000000">
              <w:rPr>
                <w:color w:val="434343"/>
                <w:rtl w:val="0"/>
              </w:rPr>
              <w:t xml:space="preserve">int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4">
            <w:pPr>
              <w:spacing w:after="240" w:lineRule="auto"/>
              <w:rPr>
                <w:color w:val="434343"/>
              </w:rPr>
            </w:pPr>
            <w:r w:rsidDel="00000000" w:rsidR="00000000" w:rsidRPr="00000000">
              <w:rPr>
                <w:color w:val="434343"/>
                <w:rtl w:val="0"/>
              </w:rPr>
              <w:t xml:space="preserve">10</w:t>
            </w:r>
          </w:p>
        </w:tc>
      </w:tr>
      <w:tr>
        <w:trPr>
          <w:cantSplit w:val="0"/>
          <w:trHeight w:val="217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5">
            <w:pPr>
              <w:spacing w:after="240" w:lineRule="auto"/>
              <w:rPr>
                <w:color w:val="434343"/>
              </w:rPr>
            </w:pPr>
            <w:r w:rsidDel="00000000" w:rsidR="00000000" w:rsidRPr="00000000">
              <w:rPr>
                <w:color w:val="434343"/>
                <w:rtl w:val="0"/>
              </w:rPr>
              <w:t xml:space="preserve">backstage.startupProbe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6">
            <w:pPr>
              <w:spacing w:after="240" w:lineRule="auto"/>
              <w:rPr>
                <w:color w:val="434343"/>
              </w:rPr>
            </w:pPr>
            <w:r w:rsidDel="00000000" w:rsidR="00000000" w:rsidRPr="00000000">
              <w:rPr>
                <w:color w:val="434343"/>
                <w:rtl w:val="0"/>
              </w:rPr>
              <w:t xml:space="preserve">Startup Probe Ref: </w:t>
            </w:r>
            <w:hyperlink r:id="rId25">
              <w:r w:rsidDel="00000000" w:rsidR="00000000" w:rsidRPr="00000000">
                <w:rPr>
                  <w:color w:val="434343"/>
                  <w:u w:val="single"/>
                  <w:rtl w:val="0"/>
                </w:rPr>
                <w:t xml:space="preserve">https://kubernetes.io/docs/tasks/configure-pod-container/configure-liveness-readiness-startup-probes</w:t>
              </w:r>
            </w:hyperlink>
            <w:r w:rsidDel="00000000" w:rsidR="00000000" w:rsidRPr="00000000">
              <w:rPr>
                <w:color w:val="434343"/>
                <w:rtl w:val="0"/>
              </w:rPr>
              <w:t xml:space="preserve"> &lt;!-- E.g. startupProbe: failureThreshold: 3 httpGet: path: /.backstage/health/v1/liveness port: 7007 scheme: HTTP initialDelaySeconds: 60 periodSeconds: 10 successThreshold: 1 timeoutSeconds: 2</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8">
            <w:pPr>
              <w:spacing w:after="240" w:lineRule="auto"/>
              <w:rPr>
                <w:color w:val="434343"/>
              </w:rPr>
            </w:pPr>
            <w:r w:rsidDel="00000000" w:rsidR="00000000" w:rsidRPr="00000000">
              <w:rPr>
                <w:color w:val="434343"/>
                <w:rtl w:val="0"/>
              </w:rPr>
              <w:t xml:space="preserve">{"httpGet":{"path":"/.backstage/health/v1/liveness","port":7007,"scheme":"HTTP"}}</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9">
            <w:pPr>
              <w:spacing w:after="240" w:lineRule="auto"/>
              <w:rPr>
                <w:color w:val="434343"/>
              </w:rPr>
            </w:pPr>
            <w:r w:rsidDel="00000000" w:rsidR="00000000" w:rsidRPr="00000000">
              <w:rPr>
                <w:color w:val="434343"/>
                <w:rtl w:val="0"/>
              </w:rPr>
              <w:t xml:space="preserve">backstage.tolerations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A">
            <w:pPr>
              <w:spacing w:after="240" w:lineRule="auto"/>
              <w:rPr>
                <w:color w:val="434343"/>
              </w:rPr>
            </w:pPr>
            <w:r w:rsidDel="00000000" w:rsidR="00000000" w:rsidRPr="00000000">
              <w:rPr>
                <w:color w:val="434343"/>
                <w:rtl w:val="0"/>
              </w:rPr>
              <w:t xml:space="preserve">Node tolerations for server scheduling to nodes with taints</w:t>
            </w:r>
          </w:p>
          <w:p w:rsidR="00000000" w:rsidDel="00000000" w:rsidP="00000000" w:rsidRDefault="00000000" w:rsidRPr="00000000" w14:paraId="000001AB">
            <w:pPr>
              <w:spacing w:after="240" w:lineRule="auto"/>
              <w:rPr>
                <w:color w:val="434343"/>
              </w:rPr>
            </w:pPr>
            <w:r w:rsidDel="00000000" w:rsidR="00000000" w:rsidRPr="00000000">
              <w:rPr>
                <w:color w:val="434343"/>
                <w:rtl w:val="0"/>
              </w:rPr>
              <w:t xml:space="preserve">Ref: </w:t>
            </w:r>
            <w:hyperlink r:id="rId26">
              <w:r w:rsidDel="00000000" w:rsidR="00000000" w:rsidRPr="00000000">
                <w:rPr>
                  <w:color w:val="434343"/>
                  <w:u w:val="single"/>
                  <w:rtl w:val="0"/>
                </w:rPr>
                <w:t xml:space="preserve">https://kubernetes.io/docs/concepts/scheduling-eviction/taint-and-toleration/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D">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E">
            <w:pPr>
              <w:spacing w:after="240" w:lineRule="auto"/>
              <w:rPr>
                <w:color w:val="434343"/>
              </w:rPr>
            </w:pPr>
            <w:r w:rsidDel="00000000" w:rsidR="00000000" w:rsidRPr="00000000">
              <w:rPr>
                <w:color w:val="434343"/>
                <w:rtl w:val="0"/>
              </w:rPr>
              <w:t xml:space="preserve">backstage.topologySpreadConstraints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AF">
            <w:pPr>
              <w:spacing w:after="240" w:lineRule="auto"/>
              <w:rPr>
                <w:color w:val="434343"/>
              </w:rPr>
            </w:pPr>
            <w:r w:rsidDel="00000000" w:rsidR="00000000" w:rsidRPr="00000000">
              <w:rPr>
                <w:color w:val="434343"/>
                <w:rtl w:val="0"/>
              </w:rPr>
              <w:t xml:space="preserve">Topology Spread Constraints for pod assignment</w:t>
            </w:r>
          </w:p>
          <w:p w:rsidR="00000000" w:rsidDel="00000000" w:rsidP="00000000" w:rsidRDefault="00000000" w:rsidRPr="00000000" w14:paraId="000001B0">
            <w:pPr>
              <w:spacing w:after="240" w:lineRule="auto"/>
              <w:rPr>
                <w:color w:val="434343"/>
              </w:rPr>
            </w:pPr>
            <w:r w:rsidDel="00000000" w:rsidR="00000000" w:rsidRPr="00000000">
              <w:rPr>
                <w:color w:val="434343"/>
                <w:rtl w:val="0"/>
              </w:rPr>
              <w:t xml:space="preserve">Ref: </w:t>
            </w:r>
            <w:hyperlink r:id="rId27">
              <w:r w:rsidDel="00000000" w:rsidR="00000000" w:rsidRPr="00000000">
                <w:rPr>
                  <w:color w:val="434343"/>
                  <w:u w:val="single"/>
                  <w:rtl w:val="0"/>
                </w:rPr>
                <w:t xml:space="preserve">https://kubernetes.io/docs/concepts/scheduling-eviction/assign-pod-node/#pod-topology-spread-constraints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1">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2">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3">
            <w:pPr>
              <w:spacing w:after="240" w:lineRule="auto"/>
              <w:rPr>
                <w:color w:val="434343"/>
              </w:rPr>
            </w:pPr>
            <w:r w:rsidDel="00000000" w:rsidR="00000000" w:rsidRPr="00000000">
              <w:rPr>
                <w:color w:val="434343"/>
                <w:rtl w:val="0"/>
              </w:rPr>
              <w:t xml:space="preserve">clusterDomain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4">
            <w:pPr>
              <w:spacing w:after="240" w:lineRule="auto"/>
              <w:rPr>
                <w:color w:val="434343"/>
              </w:rPr>
            </w:pPr>
            <w:r w:rsidDel="00000000" w:rsidR="00000000" w:rsidRPr="00000000">
              <w:rPr>
                <w:color w:val="434343"/>
                <w:rtl w:val="0"/>
              </w:rPr>
              <w:t xml:space="preserve">Default Kubernetes cluster domain</w:t>
            </w:r>
          </w:p>
          <w:p w:rsidR="00000000" w:rsidDel="00000000" w:rsidP="00000000" w:rsidRDefault="00000000" w:rsidRPr="00000000" w14:paraId="000001B5">
            <w:pPr>
              <w:spacing w:after="240" w:lineRule="auto"/>
              <w:rPr>
                <w:color w:val="434343"/>
              </w:rPr>
            </w:pPr>
            <w:r w:rsidDel="00000000" w:rsidR="00000000" w:rsidRPr="00000000">
              <w:rPr>
                <w:color w:val="434343"/>
                <w:rtl w:val="0"/>
              </w:rPr>
              <w:t xml:space="preserve">This depends on if the underlying Backstage chart exposes and uses it. If not, this may cause issues.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6">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7">
            <w:pPr>
              <w:spacing w:after="240" w:lineRule="auto"/>
              <w:rPr>
                <w:color w:val="434343"/>
              </w:rPr>
            </w:pPr>
            <w:r w:rsidDel="00000000" w:rsidR="00000000" w:rsidRPr="00000000">
              <w:rPr>
                <w:color w:val="434343"/>
                <w:rtl w:val="0"/>
              </w:rPr>
              <w:t xml:space="preserve">"cluster.local"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8">
            <w:pPr>
              <w:spacing w:after="240" w:lineRule="auto"/>
              <w:rPr>
                <w:color w:val="434343"/>
              </w:rPr>
            </w:pPr>
            <w:r w:rsidDel="00000000" w:rsidR="00000000" w:rsidRPr="00000000">
              <w:rPr>
                <w:color w:val="434343"/>
                <w:rtl w:val="0"/>
              </w:rPr>
              <w:t xml:space="preserve">commonAnnotations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9">
            <w:pPr>
              <w:spacing w:after="240" w:lineRule="auto"/>
              <w:rPr>
                <w:color w:val="434343"/>
              </w:rPr>
            </w:pPr>
            <w:r w:rsidDel="00000000" w:rsidR="00000000" w:rsidRPr="00000000">
              <w:rPr>
                <w:color w:val="434343"/>
                <w:rtl w:val="0"/>
              </w:rPr>
              <w:t xml:space="preserve">Annotations to add to all deployed objects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A">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B">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C">
            <w:pPr>
              <w:spacing w:after="240" w:lineRule="auto"/>
              <w:rPr>
                <w:color w:val="434343"/>
              </w:rPr>
            </w:pPr>
            <w:r w:rsidDel="00000000" w:rsidR="00000000" w:rsidRPr="00000000">
              <w:rPr>
                <w:color w:val="434343"/>
                <w:rtl w:val="0"/>
              </w:rPr>
              <w:t xml:space="preserve">commonLabels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D">
            <w:pPr>
              <w:spacing w:after="240" w:lineRule="auto"/>
              <w:rPr>
                <w:color w:val="434343"/>
              </w:rPr>
            </w:pPr>
            <w:r w:rsidDel="00000000" w:rsidR="00000000" w:rsidRPr="00000000">
              <w:rPr>
                <w:color w:val="434343"/>
                <w:rtl w:val="0"/>
              </w:rPr>
              <w:t xml:space="preserve">Labels to add to all deployed objects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BF">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0">
            <w:pPr>
              <w:spacing w:after="240" w:lineRule="auto"/>
              <w:rPr>
                <w:color w:val="434343"/>
              </w:rPr>
            </w:pPr>
            <w:r w:rsidDel="00000000" w:rsidR="00000000" w:rsidRPr="00000000">
              <w:rPr>
                <w:color w:val="434343"/>
                <w:rtl w:val="0"/>
              </w:rPr>
              <w:t xml:space="preserve">diagnosticMode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1">
            <w:pPr>
              <w:spacing w:after="240" w:lineRule="auto"/>
              <w:rPr>
                <w:color w:val="434343"/>
              </w:rPr>
            </w:pPr>
            <w:r w:rsidDel="00000000" w:rsidR="00000000" w:rsidRPr="00000000">
              <w:rPr>
                <w:color w:val="434343"/>
                <w:rtl w:val="0"/>
              </w:rPr>
              <w:t xml:space="preserve">Enable diagnostic mode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3">
            <w:pPr>
              <w:spacing w:after="240" w:lineRule="auto"/>
              <w:rPr>
                <w:color w:val="434343"/>
              </w:rPr>
            </w:pPr>
            <w:r w:rsidDel="00000000" w:rsidR="00000000" w:rsidRPr="00000000">
              <w:rPr>
                <w:color w:val="434343"/>
                <w:rtl w:val="0"/>
              </w:rPr>
              <w:t xml:space="preserve">{"args":["infinity"],"command":["sleep"],"enabled":false}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4">
            <w:pPr>
              <w:spacing w:after="240" w:lineRule="auto"/>
              <w:rPr>
                <w:color w:val="434343"/>
              </w:rPr>
            </w:pPr>
            <w:r w:rsidDel="00000000" w:rsidR="00000000" w:rsidRPr="00000000">
              <w:rPr>
                <w:color w:val="434343"/>
                <w:rtl w:val="0"/>
              </w:rPr>
              <w:t xml:space="preserve">diagnosticMode.args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5">
            <w:pPr>
              <w:spacing w:after="240" w:lineRule="auto"/>
              <w:rPr>
                <w:color w:val="434343"/>
              </w:rPr>
            </w:pPr>
            <w:r w:rsidDel="00000000" w:rsidR="00000000" w:rsidRPr="00000000">
              <w:rPr>
                <w:color w:val="434343"/>
                <w:rtl w:val="0"/>
              </w:rPr>
              <w:t xml:space="preserve">Args to override all containers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6">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7">
            <w:pPr>
              <w:spacing w:after="240" w:lineRule="auto"/>
              <w:rPr>
                <w:color w:val="434343"/>
              </w:rPr>
            </w:pPr>
            <w:r w:rsidDel="00000000" w:rsidR="00000000" w:rsidRPr="00000000">
              <w:rPr>
                <w:color w:val="434343"/>
                <w:rtl w:val="0"/>
              </w:rPr>
              <w:t xml:space="preserve">["infinity"]</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8">
            <w:pPr>
              <w:spacing w:after="240" w:lineRule="auto"/>
              <w:rPr>
                <w:color w:val="434343"/>
              </w:rPr>
            </w:pPr>
            <w:r w:rsidDel="00000000" w:rsidR="00000000" w:rsidRPr="00000000">
              <w:rPr>
                <w:color w:val="434343"/>
                <w:rtl w:val="0"/>
              </w:rPr>
              <w:t xml:space="preserve">diagnosticMode.command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9">
            <w:pPr>
              <w:spacing w:after="240" w:lineRule="auto"/>
              <w:rPr>
                <w:color w:val="434343"/>
              </w:rPr>
            </w:pPr>
            <w:r w:rsidDel="00000000" w:rsidR="00000000" w:rsidRPr="00000000">
              <w:rPr>
                <w:color w:val="434343"/>
                <w:rtl w:val="0"/>
              </w:rPr>
              <w:t xml:space="preserve">Command to override all containers in the Deployment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A">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B">
            <w:pPr>
              <w:spacing w:after="240" w:lineRule="auto"/>
              <w:rPr>
                <w:color w:val="434343"/>
              </w:rPr>
            </w:pPr>
            <w:r w:rsidDel="00000000" w:rsidR="00000000" w:rsidRPr="00000000">
              <w:rPr>
                <w:color w:val="434343"/>
                <w:rtl w:val="0"/>
              </w:rPr>
              <w:t xml:space="preserve">["sleep"]</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C">
            <w:pPr>
              <w:spacing w:after="240" w:lineRule="auto"/>
              <w:rPr>
                <w:color w:val="434343"/>
              </w:rPr>
            </w:pPr>
            <w:r w:rsidDel="00000000" w:rsidR="00000000" w:rsidRPr="00000000">
              <w:rPr>
                <w:color w:val="434343"/>
                <w:rtl w:val="0"/>
              </w:rPr>
              <w:t xml:space="preserve">diagnosticMode.enabled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D">
            <w:pPr>
              <w:spacing w:after="240" w:lineRule="auto"/>
              <w:rPr>
                <w:color w:val="434343"/>
              </w:rPr>
            </w:pPr>
            <w:r w:rsidDel="00000000" w:rsidR="00000000" w:rsidRPr="00000000">
              <w:rPr>
                <w:color w:val="434343"/>
                <w:rtl w:val="0"/>
              </w:rPr>
              <w:t xml:space="preserve">Enable diagnostic mode (all probes will be disabled and the command will be overridden)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E">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CF">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0">
            <w:pPr>
              <w:spacing w:after="240" w:lineRule="auto"/>
              <w:rPr>
                <w:color w:val="434343"/>
              </w:rPr>
            </w:pPr>
            <w:r w:rsidDel="00000000" w:rsidR="00000000" w:rsidRPr="00000000">
              <w:rPr>
                <w:color w:val="434343"/>
                <w:rtl w:val="0"/>
              </w:rPr>
              <w:t xml:space="preserve">extraDeploy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1">
            <w:pPr>
              <w:spacing w:after="240" w:lineRule="auto"/>
              <w:rPr>
                <w:color w:val="434343"/>
              </w:rPr>
            </w:pPr>
            <w:r w:rsidDel="00000000" w:rsidR="00000000" w:rsidRPr="00000000">
              <w:rPr>
                <w:color w:val="434343"/>
                <w:rtl w:val="0"/>
              </w:rPr>
              <w:t xml:space="preserve">Array of extra objects to deploy with the release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2">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3">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4">
            <w:pPr>
              <w:spacing w:after="240" w:lineRule="auto"/>
              <w:rPr>
                <w:color w:val="434343"/>
              </w:rPr>
            </w:pPr>
            <w:r w:rsidDel="00000000" w:rsidR="00000000" w:rsidRPr="00000000">
              <w:rPr>
                <w:color w:val="434343"/>
                <w:rtl w:val="0"/>
              </w:rPr>
              <w:t xml:space="preserve">fullnameOverride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5">
            <w:pPr>
              <w:spacing w:after="240" w:lineRule="auto"/>
              <w:rPr>
                <w:color w:val="434343"/>
              </w:rPr>
            </w:pPr>
            <w:r w:rsidDel="00000000" w:rsidR="00000000" w:rsidRPr="00000000">
              <w:rPr>
                <w:color w:val="434343"/>
                <w:rtl w:val="0"/>
              </w:rPr>
              <w:t xml:space="preserve">String to fully override common.names.fullname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6">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7">
            <w:pPr>
              <w:spacing w:after="240" w:lineRule="auto"/>
              <w:rPr>
                <w:color w:val="434343"/>
              </w:rPr>
            </w:pPr>
            <w:r w:rsidDel="00000000" w:rsidR="00000000" w:rsidRPr="00000000">
              <w:rPr>
                <w:color w:val="434343"/>
                <w:rtl w:val="0"/>
              </w:rPr>
              <w:t xml:space="preserve">""</w:t>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8">
            <w:pPr>
              <w:spacing w:after="240" w:lineRule="auto"/>
              <w:rPr>
                <w:color w:val="434343"/>
              </w:rPr>
            </w:pPr>
            <w:r w:rsidDel="00000000" w:rsidR="00000000" w:rsidRPr="00000000">
              <w:rPr>
                <w:color w:val="434343"/>
                <w:rtl w:val="0"/>
              </w:rPr>
              <w:t xml:space="preserve">global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9">
            <w:pPr>
              <w:spacing w:after="240" w:lineRule="auto"/>
              <w:rPr>
                <w:color w:val="434343"/>
              </w:rPr>
            </w:pPr>
            <w:r w:rsidDel="00000000" w:rsidR="00000000" w:rsidRPr="00000000">
              <w:rPr>
                <w:color w:val="434343"/>
                <w:rtl w:val="0"/>
              </w:rPr>
              <w:t xml:space="preserve">Global parameters Global Docker image parameters Please, note that this will override the image parameters, including dependencies, configured to use the global value Current available global Docker image parameters: imageRegistry, imagePullSecrets and storageClass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A">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B">
            <w:pPr>
              <w:spacing w:after="240" w:lineRule="auto"/>
              <w:rPr>
                <w:color w:val="434343"/>
              </w:rPr>
            </w:pP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C">
            <w:pPr>
              <w:spacing w:after="240" w:lineRule="auto"/>
              <w:rPr>
                <w:color w:val="434343"/>
              </w:rPr>
            </w:pPr>
            <w:r w:rsidDel="00000000" w:rsidR="00000000" w:rsidRPr="00000000">
              <w:rPr>
                <w:color w:val="434343"/>
                <w:rtl w:val="0"/>
              </w:rPr>
              <w:t xml:space="preserve">global.imagePullSecrets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D">
            <w:pPr>
              <w:spacing w:after="240" w:lineRule="auto"/>
              <w:rPr>
                <w:color w:val="434343"/>
              </w:rPr>
            </w:pPr>
            <w:r w:rsidDel="00000000" w:rsidR="00000000" w:rsidRPr="00000000">
              <w:rPr>
                <w:color w:val="434343"/>
                <w:rtl w:val="0"/>
              </w:rPr>
              <w:t xml:space="preserve">Global Docker registry secret names as an array</w:t>
            </w:r>
          </w:p>
          <w:p w:rsidR="00000000" w:rsidDel="00000000" w:rsidP="00000000" w:rsidRDefault="00000000" w:rsidRPr="00000000" w14:paraId="000001DE">
            <w:pPr>
              <w:spacing w:after="240" w:lineRule="auto"/>
              <w:rPr>
                <w:color w:val="434343"/>
              </w:rPr>
            </w:pPr>
            <w:r w:rsidDel="00000000" w:rsidR="00000000" w:rsidRPr="00000000">
              <w:rPr>
                <w:color w:val="434343"/>
                <w:rtl w:val="0"/>
              </w:rPr>
              <w:t xml:space="preserve">E.g. imagePullSecrets: [myRegistryKeySecretName]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DF">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1">
            <w:pPr>
              <w:spacing w:after="240" w:lineRule="auto"/>
              <w:rPr>
                <w:color w:val="434343"/>
              </w:rPr>
            </w:pPr>
            <w:r w:rsidDel="00000000" w:rsidR="00000000" w:rsidRPr="00000000">
              <w:rPr>
                <w:color w:val="434343"/>
                <w:rtl w:val="0"/>
              </w:rPr>
              <w:t xml:space="preserve">global.imageRegistry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2">
            <w:pPr>
              <w:spacing w:after="240" w:lineRule="auto"/>
              <w:rPr>
                <w:color w:val="434343"/>
              </w:rPr>
            </w:pPr>
            <w:r w:rsidDel="00000000" w:rsidR="00000000" w:rsidRPr="00000000">
              <w:rPr>
                <w:color w:val="434343"/>
                <w:rtl w:val="0"/>
              </w:rPr>
              <w:t xml:space="preserve">Global Docker image registry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3">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4">
            <w:pPr>
              <w:spacing w:after="240" w:lineRule="auto"/>
              <w:rPr>
                <w:color w:val="434343"/>
              </w:rPr>
            </w:pPr>
            <w:r w:rsidDel="00000000" w:rsidR="00000000" w:rsidRPr="00000000">
              <w:rPr>
                <w:color w:val="434343"/>
                <w:rtl w:val="0"/>
              </w:rPr>
              <w:t xml:space="preserve">""</w:t>
            </w:r>
          </w:p>
        </w:tc>
      </w:tr>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5">
            <w:pPr>
              <w:spacing w:after="240" w:lineRule="auto"/>
              <w:rPr>
                <w:color w:val="434343"/>
              </w:rPr>
            </w:pPr>
            <w:r w:rsidDel="00000000" w:rsidR="00000000" w:rsidRPr="00000000">
              <w:rPr>
                <w:color w:val="434343"/>
                <w:rtl w:val="0"/>
              </w:rPr>
              <w:t xml:space="preserve">ingress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6">
            <w:pPr>
              <w:spacing w:after="240" w:lineRule="auto"/>
              <w:rPr>
                <w:color w:val="434343"/>
              </w:rPr>
            </w:pPr>
            <w:r w:rsidDel="00000000" w:rsidR="00000000" w:rsidRPr="00000000">
              <w:rPr>
                <w:color w:val="434343"/>
                <w:rtl w:val="0"/>
              </w:rPr>
              <w:t xml:space="preserve">Ingress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7">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8">
            <w:pPr>
              <w:spacing w:after="240" w:lineRule="auto"/>
              <w:rPr>
                <w:color w:val="434343"/>
              </w:rPr>
            </w:pPr>
            <w:r w:rsidDel="00000000" w:rsidR="00000000" w:rsidRPr="00000000">
              <w:rPr>
                <w:color w:val="434343"/>
                <w:rtl w:val="0"/>
              </w:rPr>
              <w:t xml:space="preserve">{"annotations":{},"className":"","enabled":false,"extraHosts":[],"extraTls":[],"host":"","path":"/","tls":{"enabled":false,"secretName":""}}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9">
            <w:pPr>
              <w:spacing w:after="240" w:lineRule="auto"/>
              <w:rPr>
                <w:color w:val="434343"/>
              </w:rPr>
            </w:pPr>
            <w:r w:rsidDel="00000000" w:rsidR="00000000" w:rsidRPr="00000000">
              <w:rPr>
                <w:color w:val="434343"/>
                <w:rtl w:val="0"/>
              </w:rPr>
              <w:t xml:space="preserve">ingress.annotations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A">
            <w:pPr>
              <w:spacing w:after="240" w:lineRule="auto"/>
              <w:rPr>
                <w:color w:val="434343"/>
              </w:rPr>
            </w:pPr>
            <w:r w:rsidDel="00000000" w:rsidR="00000000" w:rsidRPr="00000000">
              <w:rPr>
                <w:color w:val="434343"/>
                <w:rtl w:val="0"/>
              </w:rPr>
              <w:t xml:space="preserve">Additional annotations for the Ingress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D">
            <w:pPr>
              <w:spacing w:after="240" w:lineRule="auto"/>
              <w:rPr>
                <w:color w:val="434343"/>
              </w:rPr>
            </w:pPr>
            <w:r w:rsidDel="00000000" w:rsidR="00000000" w:rsidRPr="00000000">
              <w:rPr>
                <w:color w:val="434343"/>
                <w:rtl w:val="0"/>
              </w:rPr>
              <w:t xml:space="preserve">ingress.className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E">
            <w:pPr>
              <w:spacing w:after="240" w:lineRule="auto"/>
              <w:rPr>
                <w:color w:val="434343"/>
              </w:rPr>
            </w:pPr>
            <w:r w:rsidDel="00000000" w:rsidR="00000000" w:rsidRPr="00000000">
              <w:rPr>
                <w:color w:val="434343"/>
                <w:rtl w:val="0"/>
              </w:rPr>
              <w:t xml:space="preserve">Name of the IngressClass cluster resource which defines which controller will implement the resource (e.g nginx)</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E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1">
            <w:pPr>
              <w:spacing w:after="240" w:lineRule="auto"/>
              <w:rPr>
                <w:color w:val="434343"/>
              </w:rPr>
            </w:pPr>
            <w:r w:rsidDel="00000000" w:rsidR="00000000" w:rsidRPr="00000000">
              <w:rPr>
                <w:color w:val="434343"/>
                <w:rtl w:val="0"/>
              </w:rPr>
              <w:t xml:space="preserve">ingress.enabled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2">
            <w:pPr>
              <w:spacing w:after="240" w:lineRule="auto"/>
              <w:rPr>
                <w:color w:val="434343"/>
              </w:rPr>
            </w:pPr>
            <w:r w:rsidDel="00000000" w:rsidR="00000000" w:rsidRPr="00000000">
              <w:rPr>
                <w:color w:val="434343"/>
                <w:rtl w:val="0"/>
              </w:rPr>
              <w:t xml:space="preserve">Enable the creation of the ingress resource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3">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4">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5">
            <w:pPr>
              <w:spacing w:after="240" w:lineRule="auto"/>
              <w:rPr>
                <w:color w:val="434343"/>
              </w:rPr>
            </w:pPr>
            <w:r w:rsidDel="00000000" w:rsidR="00000000" w:rsidRPr="00000000">
              <w:rPr>
                <w:color w:val="434343"/>
                <w:rtl w:val="0"/>
              </w:rPr>
              <w:t xml:space="preserve">ingress.extraHosts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6">
            <w:pPr>
              <w:spacing w:after="240" w:lineRule="auto"/>
              <w:rPr>
                <w:color w:val="434343"/>
              </w:rPr>
            </w:pPr>
            <w:r w:rsidDel="00000000" w:rsidR="00000000" w:rsidRPr="00000000">
              <w:rPr>
                <w:color w:val="434343"/>
                <w:rtl w:val="0"/>
              </w:rPr>
              <w:t xml:space="preserve">List of additional hostnames to be covered with this ingress record (e.g. a 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7">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8">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9">
            <w:pPr>
              <w:spacing w:after="240" w:lineRule="auto"/>
              <w:rPr>
                <w:color w:val="434343"/>
              </w:rPr>
            </w:pPr>
            <w:r w:rsidDel="00000000" w:rsidR="00000000" w:rsidRPr="00000000">
              <w:rPr>
                <w:color w:val="434343"/>
                <w:rtl w:val="0"/>
              </w:rPr>
              <w:t xml:space="preserve">ingress.extraTls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A">
            <w:pPr>
              <w:spacing w:after="240" w:lineRule="auto"/>
              <w:rPr>
                <w:color w:val="434343"/>
              </w:rPr>
            </w:pPr>
            <w:r w:rsidDel="00000000" w:rsidR="00000000" w:rsidRPr="00000000">
              <w:rPr>
                <w:color w:val="434343"/>
                <w:rtl w:val="0"/>
              </w:rPr>
              <w:t xml:space="preserve">The TLS configuration for additional hostnames to be covered with this ingress record.</w:t>
            </w:r>
          </w:p>
          <w:p w:rsidR="00000000" w:rsidDel="00000000" w:rsidP="00000000" w:rsidRDefault="00000000" w:rsidRPr="00000000" w14:paraId="000001FB">
            <w:pPr>
              <w:spacing w:after="240" w:lineRule="auto"/>
              <w:rPr>
                <w:color w:val="434343"/>
              </w:rPr>
            </w:pPr>
            <w:r w:rsidDel="00000000" w:rsidR="00000000" w:rsidRPr="00000000">
              <w:rPr>
                <w:color w:val="434343"/>
                <w:rtl w:val="0"/>
              </w:rPr>
              <w:t xml:space="preserve">Ref: </w:t>
            </w:r>
            <w:hyperlink r:id="rId28">
              <w:r w:rsidDel="00000000" w:rsidR="00000000" w:rsidRPr="00000000">
                <w:rPr>
                  <w:color w:val="434343"/>
                  <w:u w:val="single"/>
                  <w:rtl w:val="0"/>
                </w:rPr>
                <w:t xml:space="preserve">https://kubernetes.io/docs/concepts/services-networking/ingress/#tls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E">
            <w:pPr>
              <w:spacing w:after="240" w:lineRule="auto"/>
              <w:rPr>
                <w:color w:val="434343"/>
              </w:rPr>
            </w:pPr>
            <w:r w:rsidDel="00000000" w:rsidR="00000000" w:rsidRPr="00000000">
              <w:rPr>
                <w:color w:val="434343"/>
                <w:rtl w:val="0"/>
              </w:rPr>
              <w:t xml:space="preserve">ingress.host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1FF">
            <w:pPr>
              <w:spacing w:after="240" w:lineRule="auto"/>
              <w:rPr>
                <w:color w:val="434343"/>
              </w:rPr>
            </w:pPr>
            <w:r w:rsidDel="00000000" w:rsidR="00000000" w:rsidRPr="00000000">
              <w:rPr>
                <w:color w:val="434343"/>
                <w:rtl w:val="0"/>
              </w:rPr>
              <w:t xml:space="preserve">Hostname to be used to expose the route to access the backstage application (e.g: backstage.IP.nip.io)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2">
            <w:pPr>
              <w:spacing w:after="240" w:lineRule="auto"/>
              <w:rPr>
                <w:color w:val="434343"/>
              </w:rPr>
            </w:pPr>
            <w:r w:rsidDel="00000000" w:rsidR="00000000" w:rsidRPr="00000000">
              <w:rPr>
                <w:color w:val="434343"/>
                <w:rtl w:val="0"/>
              </w:rPr>
              <w:t xml:space="preserve">ingress.path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3">
            <w:pPr>
              <w:spacing w:after="240" w:lineRule="auto"/>
              <w:rPr>
                <w:color w:val="434343"/>
              </w:rPr>
            </w:pPr>
            <w:r w:rsidDel="00000000" w:rsidR="00000000" w:rsidRPr="00000000">
              <w:rPr>
                <w:color w:val="434343"/>
                <w:rtl w:val="0"/>
              </w:rPr>
              <w:t xml:space="preserve">Path to be used to expose the full route to access the backstage application (e.g: IP.nip.io/backstage)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6">
            <w:pPr>
              <w:spacing w:after="240" w:lineRule="auto"/>
              <w:rPr>
                <w:color w:val="434343"/>
              </w:rPr>
            </w:pPr>
            <w:r w:rsidDel="00000000" w:rsidR="00000000" w:rsidRPr="00000000">
              <w:rPr>
                <w:color w:val="434343"/>
                <w:rtl w:val="0"/>
              </w:rPr>
              <w:t xml:space="preserve">ingress.tls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7">
            <w:pPr>
              <w:spacing w:after="240" w:lineRule="auto"/>
              <w:rPr>
                <w:color w:val="434343"/>
              </w:rPr>
            </w:pPr>
            <w:r w:rsidDel="00000000" w:rsidR="00000000" w:rsidRPr="00000000">
              <w:rPr>
                <w:color w:val="434343"/>
                <w:rtl w:val="0"/>
              </w:rPr>
              <w:t xml:space="preserve">Ingress TLS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9">
            <w:pPr>
              <w:spacing w:after="240" w:lineRule="auto"/>
              <w:rPr>
                <w:color w:val="434343"/>
              </w:rPr>
            </w:pPr>
            <w:r w:rsidDel="00000000" w:rsidR="00000000" w:rsidRPr="00000000">
              <w:rPr>
                <w:color w:val="434343"/>
                <w:rtl w:val="0"/>
              </w:rPr>
              <w:t xml:space="preserve">{"enabled":false,"secretName":""}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A">
            <w:pPr>
              <w:spacing w:after="240" w:lineRule="auto"/>
              <w:rPr>
                <w:color w:val="434343"/>
              </w:rPr>
            </w:pPr>
            <w:r w:rsidDel="00000000" w:rsidR="00000000" w:rsidRPr="00000000">
              <w:rPr>
                <w:color w:val="434343"/>
                <w:rtl w:val="0"/>
              </w:rPr>
              <w:t xml:space="preserve">ingress.tls.enabled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B">
            <w:pPr>
              <w:spacing w:after="240" w:lineRule="auto"/>
              <w:rPr>
                <w:color w:val="434343"/>
              </w:rPr>
            </w:pPr>
            <w:r w:rsidDel="00000000" w:rsidR="00000000" w:rsidRPr="00000000">
              <w:rPr>
                <w:color w:val="434343"/>
                <w:rtl w:val="0"/>
              </w:rPr>
              <w:t xml:space="preserve">Enable TLS configuration for the host defined at ingress.host parameter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C">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D">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E">
            <w:pPr>
              <w:spacing w:after="240" w:lineRule="auto"/>
              <w:rPr>
                <w:color w:val="434343"/>
              </w:rPr>
            </w:pPr>
            <w:r w:rsidDel="00000000" w:rsidR="00000000" w:rsidRPr="00000000">
              <w:rPr>
                <w:color w:val="434343"/>
                <w:rtl w:val="0"/>
              </w:rPr>
              <w:t xml:space="preserve">ingress.tls.secretName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0F">
            <w:pPr>
              <w:spacing w:after="240" w:lineRule="auto"/>
              <w:rPr>
                <w:color w:val="434343"/>
              </w:rPr>
            </w:pPr>
            <w:r w:rsidDel="00000000" w:rsidR="00000000" w:rsidRPr="00000000">
              <w:rPr>
                <w:color w:val="434343"/>
                <w:rtl w:val="0"/>
              </w:rPr>
              <w:t xml:space="preserve">The name to which the TLS Secret will be called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2">
            <w:pPr>
              <w:spacing w:after="240" w:lineRule="auto"/>
              <w:rPr>
                <w:color w:val="434343"/>
              </w:rPr>
            </w:pPr>
            <w:r w:rsidDel="00000000" w:rsidR="00000000" w:rsidRPr="00000000">
              <w:rPr>
                <w:color w:val="434343"/>
                <w:rtl w:val="0"/>
              </w:rPr>
              <w:t xml:space="preserve">kubeVersion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3">
            <w:pPr>
              <w:spacing w:after="240" w:lineRule="auto"/>
              <w:rPr>
                <w:color w:val="434343"/>
              </w:rPr>
            </w:pPr>
            <w:r w:rsidDel="00000000" w:rsidR="00000000" w:rsidRPr="00000000">
              <w:rPr>
                <w:color w:val="434343"/>
                <w:rtl w:val="0"/>
              </w:rPr>
              <w:t xml:space="preserve">Override Kubernetes version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5">
            <w:pPr>
              <w:spacing w:after="240" w:lineRule="auto"/>
              <w:rPr>
                <w:color w:val="434343"/>
              </w:rPr>
            </w:pPr>
            <w:r w:rsidDel="00000000" w:rsidR="00000000" w:rsidRPr="00000000">
              <w:rPr>
                <w:color w:val="434343"/>
                <w:rtl w:val="0"/>
              </w:rPr>
              <w:t xml:space="preserve">""</w:t>
            </w:r>
          </w:p>
        </w:tc>
      </w:tr>
      <w:tr>
        <w:trPr>
          <w:cantSplit w:val="0"/>
          <w:trHeight w:val="6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6">
            <w:pPr>
              <w:spacing w:after="240" w:lineRule="auto"/>
              <w:rPr>
                <w:color w:val="434343"/>
              </w:rPr>
            </w:pPr>
            <w:r w:rsidDel="00000000" w:rsidR="00000000" w:rsidRPr="00000000">
              <w:rPr>
                <w:color w:val="434343"/>
                <w:rtl w:val="0"/>
              </w:rPr>
              <w:t xml:space="preserve">metrics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7">
            <w:pPr>
              <w:spacing w:after="240" w:lineRule="auto"/>
              <w:rPr>
                <w:color w:val="434343"/>
              </w:rPr>
            </w:pPr>
            <w:r w:rsidDel="00000000" w:rsidR="00000000" w:rsidRPr="00000000">
              <w:rPr>
                <w:color w:val="434343"/>
                <w:rtl w:val="0"/>
              </w:rPr>
              <w:t xml:space="preserve">Metrics configuration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9">
            <w:pPr>
              <w:spacing w:after="240" w:lineRule="auto"/>
              <w:rPr>
                <w:color w:val="434343"/>
              </w:rPr>
            </w:pPr>
            <w:r w:rsidDel="00000000" w:rsidR="00000000" w:rsidRPr="00000000">
              <w:rPr>
                <w:color w:val="434343"/>
                <w:rtl w:val="0"/>
              </w:rPr>
              <w:t xml:space="preserve">{"serviceMonitor":{"annotations":{},"enabled":false,"interval":null,"labels":{},"path":"/metrics","port":"http-backend"}}</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A">
            <w:pPr>
              <w:spacing w:after="240" w:lineRule="auto"/>
              <w:rPr>
                <w:color w:val="434343"/>
              </w:rPr>
            </w:pPr>
            <w:r w:rsidDel="00000000" w:rsidR="00000000" w:rsidRPr="00000000">
              <w:rPr>
                <w:color w:val="434343"/>
                <w:rtl w:val="0"/>
              </w:rPr>
              <w:t xml:space="preserve">metrics.serviceMonitor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B">
            <w:pPr>
              <w:spacing w:after="240" w:lineRule="auto"/>
              <w:rPr>
                <w:color w:val="434343"/>
              </w:rPr>
            </w:pPr>
            <w:r w:rsidDel="00000000" w:rsidR="00000000" w:rsidRPr="00000000">
              <w:rPr>
                <w:color w:val="434343"/>
                <w:rtl w:val="0"/>
              </w:rPr>
              <w:t xml:space="preserve">ServiceMonitor configuration</w:t>
            </w:r>
          </w:p>
          <w:p w:rsidR="00000000" w:rsidDel="00000000" w:rsidP="00000000" w:rsidRDefault="00000000" w:rsidRPr="00000000" w14:paraId="0000021C">
            <w:pPr>
              <w:spacing w:after="240" w:lineRule="auto"/>
              <w:rPr>
                <w:color w:val="434343"/>
              </w:rPr>
            </w:pPr>
            <w:r w:rsidDel="00000000" w:rsidR="00000000" w:rsidRPr="00000000">
              <w:rPr>
                <w:color w:val="434343"/>
                <w:rtl w:val="0"/>
              </w:rPr>
              <w:t xml:space="preserve">Allows configuring your backstage instance as a scrape target for </w:t>
            </w:r>
            <w:hyperlink r:id="rId29">
              <w:r w:rsidDel="00000000" w:rsidR="00000000" w:rsidRPr="00000000">
                <w:rPr>
                  <w:color w:val="434343"/>
                  <w:u w:val="single"/>
                  <w:rtl w:val="0"/>
                </w:rPr>
                <w:t xml:space="preserve">Prometheus</w:t>
              </w:r>
            </w:hyperlink>
            <w:r w:rsidDel="00000000" w:rsidR="00000000" w:rsidRPr="00000000">
              <w:rPr>
                <w:color w:val="434343"/>
                <w:rtl w:val="0"/>
              </w:rPr>
              <w:t xml:space="preserve"> using a ServiceMonitor custom resource that </w:t>
            </w:r>
            <w:hyperlink r:id="rId30">
              <w:r w:rsidDel="00000000" w:rsidR="00000000" w:rsidRPr="00000000">
                <w:rPr>
                  <w:color w:val="434343"/>
                  <w:u w:val="single"/>
                  <w:rtl w:val="0"/>
                </w:rPr>
                <w:t xml:space="preserve">Prometheus Operator</w:t>
              </w:r>
            </w:hyperlink>
            <w:r w:rsidDel="00000000" w:rsidR="00000000" w:rsidRPr="00000000">
              <w:rPr>
                <w:color w:val="434343"/>
                <w:rtl w:val="0"/>
              </w:rPr>
              <w:t xml:space="preserve"> can understand.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D">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E">
            <w:pPr>
              <w:spacing w:after="240" w:lineRule="auto"/>
              <w:rPr>
                <w:color w:val="434343"/>
              </w:rPr>
            </w:pPr>
            <w:r w:rsidDel="00000000" w:rsidR="00000000" w:rsidRPr="00000000">
              <w:rPr>
                <w:color w:val="434343"/>
                <w:rtl w:val="0"/>
              </w:rPr>
              <w:t xml:space="preserve">{"annotations":{},"enabled":false,"interval":null,"labels":{},"path":"/metrics","port":"http-backend"}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1F">
            <w:pPr>
              <w:spacing w:after="240" w:lineRule="auto"/>
              <w:rPr>
                <w:color w:val="434343"/>
              </w:rPr>
            </w:pPr>
            <w:r w:rsidDel="00000000" w:rsidR="00000000" w:rsidRPr="00000000">
              <w:rPr>
                <w:color w:val="434343"/>
                <w:rtl w:val="0"/>
              </w:rPr>
              <w:t xml:space="preserve">metrics.serviceMonitor.annotations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0">
            <w:pPr>
              <w:spacing w:after="240" w:lineRule="auto"/>
              <w:rPr>
                <w:color w:val="434343"/>
              </w:rPr>
            </w:pPr>
            <w:r w:rsidDel="00000000" w:rsidR="00000000" w:rsidRPr="00000000">
              <w:rPr>
                <w:color w:val="434343"/>
                <w:rtl w:val="0"/>
              </w:rPr>
              <w:t xml:space="preserve">ServiceMonitor 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1">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2">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3">
            <w:pPr>
              <w:spacing w:after="240" w:lineRule="auto"/>
              <w:rPr>
                <w:color w:val="434343"/>
              </w:rPr>
            </w:pPr>
            <w:r w:rsidDel="00000000" w:rsidR="00000000" w:rsidRPr="00000000">
              <w:rPr>
                <w:color w:val="434343"/>
                <w:rtl w:val="0"/>
              </w:rPr>
              <w:t xml:space="preserve">metrics.serviceMonitor.enabled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4">
            <w:pPr>
              <w:spacing w:after="240" w:lineRule="auto"/>
              <w:rPr>
                <w:color w:val="434343"/>
              </w:rPr>
            </w:pPr>
            <w:r w:rsidDel="00000000" w:rsidR="00000000" w:rsidRPr="00000000">
              <w:rPr>
                <w:color w:val="434343"/>
                <w:rtl w:val="0"/>
              </w:rPr>
              <w:t xml:space="preserve">If enabled, a ServiceMonitor resource for Prometheus Operator is created</w:t>
            </w:r>
          </w:p>
          <w:p w:rsidR="00000000" w:rsidDel="00000000" w:rsidP="00000000" w:rsidRDefault="00000000" w:rsidRPr="00000000" w14:paraId="00000225">
            <w:pPr>
              <w:spacing w:after="240" w:lineRule="auto"/>
              <w:rPr>
                <w:color w:val="434343"/>
              </w:rPr>
            </w:pPr>
            <w:r w:rsidDel="00000000" w:rsidR="00000000" w:rsidRPr="00000000">
              <w:rPr>
                <w:color w:val="434343"/>
                <w:rtl w:val="0"/>
              </w:rPr>
              <w:t xml:space="preserve">Prometheus Operator must be installed in your cluster prior to enabling.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6">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7">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8">
            <w:pPr>
              <w:spacing w:after="240" w:lineRule="auto"/>
              <w:rPr>
                <w:color w:val="434343"/>
              </w:rPr>
            </w:pPr>
            <w:r w:rsidDel="00000000" w:rsidR="00000000" w:rsidRPr="00000000">
              <w:rPr>
                <w:color w:val="434343"/>
                <w:rtl w:val="0"/>
              </w:rPr>
              <w:t xml:space="preserve">metrics.serviceMonitor.interval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9">
            <w:pPr>
              <w:spacing w:after="240" w:lineRule="auto"/>
              <w:rPr>
                <w:color w:val="434343"/>
              </w:rPr>
            </w:pPr>
            <w:r w:rsidDel="00000000" w:rsidR="00000000" w:rsidRPr="00000000">
              <w:rPr>
                <w:color w:val="434343"/>
                <w:rtl w:val="0"/>
              </w:rPr>
              <w:t xml:space="preserve">ServiceMonitor scrape interval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A">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B">
            <w:pPr>
              <w:spacing w:after="240" w:lineRule="auto"/>
              <w:rPr>
                <w:color w:val="434343"/>
              </w:rPr>
            </w:pPr>
            <w:r w:rsidDel="00000000" w:rsidR="00000000" w:rsidRPr="00000000">
              <w:rPr>
                <w:color w:val="434343"/>
                <w:rtl w:val="0"/>
              </w:rPr>
              <w:t xml:space="preserve">nil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C">
            <w:pPr>
              <w:spacing w:after="240" w:lineRule="auto"/>
              <w:rPr>
                <w:color w:val="434343"/>
              </w:rPr>
            </w:pPr>
            <w:r w:rsidDel="00000000" w:rsidR="00000000" w:rsidRPr="00000000">
              <w:rPr>
                <w:color w:val="434343"/>
                <w:rtl w:val="0"/>
              </w:rPr>
              <w:t xml:space="preserve">metrics.serviceMonitor.labels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D">
            <w:pPr>
              <w:spacing w:after="240" w:lineRule="auto"/>
              <w:rPr>
                <w:color w:val="434343"/>
              </w:rPr>
            </w:pPr>
            <w:r w:rsidDel="00000000" w:rsidR="00000000" w:rsidRPr="00000000">
              <w:rPr>
                <w:color w:val="434343"/>
                <w:rtl w:val="0"/>
              </w:rPr>
              <w:t xml:space="preserve">Additional ServiceMonitor 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E">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2F">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0">
            <w:pPr>
              <w:spacing w:after="240" w:lineRule="auto"/>
              <w:rPr>
                <w:color w:val="434343"/>
              </w:rPr>
            </w:pPr>
            <w:r w:rsidDel="00000000" w:rsidR="00000000" w:rsidRPr="00000000">
              <w:rPr>
                <w:color w:val="434343"/>
                <w:rtl w:val="0"/>
              </w:rPr>
              <w:t xml:space="preserve">metrics.serviceMonitor.path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1">
            <w:pPr>
              <w:spacing w:after="240" w:lineRule="auto"/>
              <w:rPr>
                <w:color w:val="434343"/>
              </w:rPr>
            </w:pPr>
            <w:r w:rsidDel="00000000" w:rsidR="00000000" w:rsidRPr="00000000">
              <w:rPr>
                <w:color w:val="434343"/>
                <w:rtl w:val="0"/>
              </w:rPr>
              <w:t xml:space="preserve">ServiceMonitor endpoint path</w:t>
            </w:r>
          </w:p>
          <w:p w:rsidR="00000000" w:rsidDel="00000000" w:rsidP="00000000" w:rsidRDefault="00000000" w:rsidRPr="00000000" w14:paraId="00000232">
            <w:pPr>
              <w:spacing w:after="240" w:lineRule="auto"/>
              <w:rPr>
                <w:color w:val="434343"/>
              </w:rPr>
            </w:pPr>
            <w:r w:rsidDel="00000000" w:rsidR="00000000" w:rsidRPr="00000000">
              <w:rPr>
                <w:color w:val="434343"/>
                <w:rtl w:val="0"/>
              </w:rPr>
              <w:t xml:space="preserve">Note that the /metrics endpoint is NOT present in a freshly scaffolded Backstage app. To setup, follow the </w:t>
            </w:r>
            <w:hyperlink r:id="rId31">
              <w:r w:rsidDel="00000000" w:rsidR="00000000" w:rsidRPr="00000000">
                <w:rPr>
                  <w:color w:val="434343"/>
                  <w:u w:val="single"/>
                  <w:rtl w:val="0"/>
                </w:rPr>
                <w:t xml:space="preserve">Prometheus metrics tutorial</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3">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4">
            <w:pPr>
              <w:spacing w:after="240" w:lineRule="auto"/>
              <w:rPr>
                <w:color w:val="434343"/>
              </w:rPr>
            </w:pPr>
            <w:r w:rsidDel="00000000" w:rsidR="00000000" w:rsidRPr="00000000">
              <w:rPr>
                <w:color w:val="434343"/>
                <w:rtl w:val="0"/>
              </w:rPr>
              <w:t xml:space="preserve">"/metrics"</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5">
            <w:pPr>
              <w:spacing w:after="240" w:lineRule="auto"/>
              <w:rPr>
                <w:color w:val="434343"/>
              </w:rPr>
            </w:pPr>
            <w:r w:rsidDel="00000000" w:rsidR="00000000" w:rsidRPr="00000000">
              <w:rPr>
                <w:color w:val="434343"/>
                <w:rtl w:val="0"/>
              </w:rPr>
              <w:t xml:space="preserve">metrics.serviceMonitor.port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6">
            <w:pPr>
              <w:spacing w:after="240" w:lineRule="auto"/>
              <w:rPr>
                <w:color w:val="434343"/>
              </w:rPr>
            </w:pPr>
            <w:r w:rsidDel="00000000" w:rsidR="00000000" w:rsidRPr="00000000">
              <w:rPr>
                <w:color w:val="434343"/>
                <w:rtl w:val="0"/>
              </w:rPr>
              <w:t xml:space="preserve">ServiceMonitor endpoint port</w:t>
            </w:r>
          </w:p>
          <w:p w:rsidR="00000000" w:rsidDel="00000000" w:rsidP="00000000" w:rsidRDefault="00000000" w:rsidRPr="00000000" w14:paraId="00000237">
            <w:pPr>
              <w:spacing w:after="240" w:lineRule="auto"/>
              <w:rPr>
                <w:color w:val="434343"/>
              </w:rPr>
            </w:pPr>
            <w:r w:rsidDel="00000000" w:rsidR="00000000" w:rsidRPr="00000000">
              <w:rPr>
                <w:color w:val="434343"/>
                <w:rtl w:val="0"/>
              </w:rPr>
              <w:t xml:space="preserve">The port where the metrics are exposed. If using OpenTelemetry as </w:t>
            </w:r>
            <w:hyperlink r:id="rId32">
              <w:r w:rsidDel="00000000" w:rsidR="00000000" w:rsidRPr="00000000">
                <w:rPr>
                  <w:color w:val="434343"/>
                  <w:u w:val="single"/>
                  <w:rtl w:val="0"/>
                </w:rPr>
                <w:t xml:space="preserve">documented here</w:t>
              </w:r>
            </w:hyperlink>
            <w:r w:rsidDel="00000000" w:rsidR="00000000" w:rsidRPr="00000000">
              <w:rPr>
                <w:color w:val="434343"/>
                <w:rtl w:val="0"/>
              </w:rPr>
              <w:t xml:space="preserve">, then the port needs to be explicitly specified. OpenTelemetry's default port is 9464.</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9">
            <w:pPr>
              <w:spacing w:after="240" w:lineRule="auto"/>
              <w:rPr>
                <w:color w:val="434343"/>
              </w:rPr>
            </w:pPr>
            <w:r w:rsidDel="00000000" w:rsidR="00000000" w:rsidRPr="00000000">
              <w:rPr>
                <w:color w:val="434343"/>
                <w:rtl w:val="0"/>
              </w:rPr>
              <w:t xml:space="preserve">"http-backend"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A">
            <w:pPr>
              <w:spacing w:after="240" w:lineRule="auto"/>
              <w:rPr>
                <w:color w:val="434343"/>
              </w:rPr>
            </w:pPr>
            <w:r w:rsidDel="00000000" w:rsidR="00000000" w:rsidRPr="00000000">
              <w:rPr>
                <w:color w:val="434343"/>
                <w:rtl w:val="0"/>
              </w:rPr>
              <w:t xml:space="preserve">nameOverride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B">
            <w:pPr>
              <w:spacing w:after="240" w:lineRule="auto"/>
              <w:rPr>
                <w:color w:val="434343"/>
              </w:rPr>
            </w:pPr>
            <w:r w:rsidDel="00000000" w:rsidR="00000000" w:rsidRPr="00000000">
              <w:rPr>
                <w:color w:val="434343"/>
                <w:rtl w:val="0"/>
              </w:rPr>
              <w:t xml:space="preserve">String to partially override common.names.fullname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E">
            <w:pPr>
              <w:spacing w:after="240" w:lineRule="auto"/>
              <w:rPr>
                <w:color w:val="434343"/>
              </w:rPr>
            </w:pPr>
            <w:r w:rsidDel="00000000" w:rsidR="00000000" w:rsidRPr="00000000">
              <w:rPr>
                <w:color w:val="434343"/>
                <w:rtl w:val="0"/>
              </w:rPr>
              <w:t xml:space="preserve">networkPolicy.egressRules.customRules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3F">
            <w:pPr>
              <w:spacing w:after="240" w:lineRule="auto"/>
              <w:rPr>
                <w:color w:val="434343"/>
              </w:rPr>
            </w:pPr>
            <w:r w:rsidDel="00000000" w:rsidR="00000000" w:rsidRPr="00000000">
              <w:rPr>
                <w:color w:val="434343"/>
                <w:rtl w:val="0"/>
              </w:rPr>
              <w:t xml:space="preserve">Additional custom egress 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0">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1">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2">
            <w:pPr>
              <w:spacing w:after="240" w:lineRule="auto"/>
              <w:rPr>
                <w:color w:val="434343"/>
              </w:rPr>
            </w:pPr>
            <w:r w:rsidDel="00000000" w:rsidR="00000000" w:rsidRPr="00000000">
              <w:rPr>
                <w:color w:val="434343"/>
                <w:rtl w:val="0"/>
              </w:rPr>
              <w:t xml:space="preserve">networkPolicy.egressRules.denyConnectionsToExternal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3">
            <w:pPr>
              <w:spacing w:after="240" w:lineRule="auto"/>
              <w:rPr>
                <w:color w:val="434343"/>
              </w:rPr>
            </w:pPr>
            <w:r w:rsidDel="00000000" w:rsidR="00000000" w:rsidRPr="00000000">
              <w:rPr>
                <w:color w:val="434343"/>
                <w:rtl w:val="0"/>
              </w:rPr>
              <w:t xml:space="preserve">Deny external connections. Should not be enabled when working with an external database.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4">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5">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6">
            <w:pPr>
              <w:spacing w:after="240" w:lineRule="auto"/>
              <w:rPr>
                <w:color w:val="434343"/>
              </w:rPr>
            </w:pPr>
            <w:r w:rsidDel="00000000" w:rsidR="00000000" w:rsidRPr="00000000">
              <w:rPr>
                <w:color w:val="434343"/>
                <w:rtl w:val="0"/>
              </w:rPr>
              <w:t xml:space="preserve">networkPolicy.enabled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7">
            <w:pPr>
              <w:spacing w:after="240" w:lineRule="auto"/>
              <w:rPr>
                <w:color w:val="434343"/>
              </w:rPr>
            </w:pPr>
            <w:r w:rsidDel="00000000" w:rsidR="00000000" w:rsidRPr="00000000">
              <w:rPr>
                <w:color w:val="434343"/>
                <w:rtl w:val="0"/>
              </w:rPr>
              <w:t xml:space="preserve">Specifies whether a NetworkPolicy should be created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8">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9">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A">
            <w:pPr>
              <w:spacing w:after="240" w:lineRule="auto"/>
              <w:rPr>
                <w:color w:val="434343"/>
              </w:rPr>
            </w:pPr>
            <w:r w:rsidDel="00000000" w:rsidR="00000000" w:rsidRPr="00000000">
              <w:rPr>
                <w:color w:val="434343"/>
                <w:rtl w:val="0"/>
              </w:rPr>
              <w:t xml:space="preserve">networkPolicy.ingressRules.customRules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B">
            <w:pPr>
              <w:spacing w:after="240" w:lineRule="auto"/>
              <w:rPr>
                <w:color w:val="434343"/>
              </w:rPr>
            </w:pPr>
            <w:r w:rsidDel="00000000" w:rsidR="00000000" w:rsidRPr="00000000">
              <w:rPr>
                <w:color w:val="434343"/>
                <w:rtl w:val="0"/>
              </w:rPr>
              <w:t xml:space="preserve">Additional custom ingress rules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C">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D">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E">
            <w:pPr>
              <w:spacing w:after="240" w:lineRule="auto"/>
              <w:rPr>
                <w:color w:val="434343"/>
              </w:rPr>
            </w:pPr>
            <w:r w:rsidDel="00000000" w:rsidR="00000000" w:rsidRPr="00000000">
              <w:rPr>
                <w:color w:val="434343"/>
                <w:rtl w:val="0"/>
              </w:rPr>
              <w:t xml:space="preserve">networkPolicy.ingressRules.namespaceSelector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4F">
            <w:pPr>
              <w:spacing w:after="240" w:lineRule="auto"/>
              <w:rPr>
                <w:color w:val="434343"/>
              </w:rPr>
            </w:pPr>
            <w:r w:rsidDel="00000000" w:rsidR="00000000" w:rsidRPr="00000000">
              <w:rPr>
                <w:color w:val="434343"/>
                <w:rtl w:val="0"/>
              </w:rPr>
              <w:t xml:space="preserve">Namespace selector label allowed to access the Backstage instance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0">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1">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2">
            <w:pPr>
              <w:spacing w:after="240" w:lineRule="auto"/>
              <w:rPr>
                <w:color w:val="434343"/>
              </w:rPr>
            </w:pPr>
            <w:r w:rsidDel="00000000" w:rsidR="00000000" w:rsidRPr="00000000">
              <w:rPr>
                <w:color w:val="434343"/>
                <w:rtl w:val="0"/>
              </w:rPr>
              <w:t xml:space="preserve">networkPolicy.ingressRules.podSelector</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3">
            <w:pPr>
              <w:spacing w:after="240" w:lineRule="auto"/>
              <w:rPr>
                <w:color w:val="434343"/>
              </w:rPr>
            </w:pPr>
            <w:r w:rsidDel="00000000" w:rsidR="00000000" w:rsidRPr="00000000">
              <w:rPr>
                <w:color w:val="434343"/>
                <w:rtl w:val="0"/>
              </w:rPr>
              <w:t xml:space="preserve">Pod selector label allowed to access the Backstage instance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6">
            <w:pPr>
              <w:spacing w:after="240" w:lineRule="auto"/>
              <w:rPr>
                <w:color w:val="434343"/>
              </w:rPr>
            </w:pPr>
            <w:r w:rsidDel="00000000" w:rsidR="00000000" w:rsidRPr="00000000">
              <w:rPr>
                <w:color w:val="434343"/>
                <w:rtl w:val="0"/>
              </w:rPr>
              <w:t xml:space="preserve">postgresql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7">
            <w:pPr>
              <w:spacing w:after="240" w:lineRule="auto"/>
              <w:rPr>
                <w:color w:val="434343"/>
              </w:rPr>
            </w:pPr>
            <w:r w:rsidDel="00000000" w:rsidR="00000000" w:rsidRPr="00000000">
              <w:rPr>
                <w:color w:val="434343"/>
                <w:rtl w:val="0"/>
              </w:rPr>
              <w:t xml:space="preserve">PostgreSQL </w:t>
            </w:r>
            <w:hyperlink r:id="rId33">
              <w:r w:rsidDel="00000000" w:rsidR="00000000" w:rsidRPr="00000000">
                <w:rPr>
                  <w:color w:val="434343"/>
                  <w:u w:val="single"/>
                  <w:rtl w:val="0"/>
                </w:rPr>
                <w:t xml:space="preserve">chart configuration</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9">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A">
            <w:pPr>
              <w:spacing w:after="240" w:lineRule="auto"/>
              <w:rPr>
                <w:color w:val="434343"/>
              </w:rPr>
            </w:pPr>
            <w:r w:rsidDel="00000000" w:rsidR="00000000" w:rsidRPr="00000000">
              <w:rPr>
                <w:color w:val="434343"/>
                <w:rtl w:val="0"/>
              </w:rPr>
              <w:t xml:space="preserve">postgresql.architecture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B">
            <w:pPr>
              <w:spacing w:after="240" w:lineRule="auto"/>
              <w:rPr>
                <w:color w:val="434343"/>
              </w:rPr>
            </w:pPr>
            <w:r w:rsidDel="00000000" w:rsidR="00000000" w:rsidRPr="00000000">
              <w:rPr>
                <w:color w:val="434343"/>
                <w:rtl w:val="0"/>
              </w:rPr>
              <w:t xml:space="preserve">PostgreSQL architecture (standalone or replication)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D">
            <w:pPr>
              <w:spacing w:after="240" w:lineRule="auto"/>
              <w:rPr>
                <w:color w:val="434343"/>
              </w:rPr>
            </w:pPr>
            <w:r w:rsidDel="00000000" w:rsidR="00000000" w:rsidRPr="00000000">
              <w:rPr>
                <w:color w:val="434343"/>
                <w:rtl w:val="0"/>
              </w:rPr>
              <w:t xml:space="preserve">"standalone"</w:t>
            </w:r>
          </w:p>
        </w:tc>
      </w:tr>
      <w:tr>
        <w:trPr>
          <w:cantSplit w:val="0"/>
          <w:trHeight w:val="870"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E">
            <w:pPr>
              <w:spacing w:after="240" w:lineRule="auto"/>
              <w:rPr>
                <w:color w:val="434343"/>
              </w:rPr>
            </w:pPr>
            <w:r w:rsidDel="00000000" w:rsidR="00000000" w:rsidRPr="00000000">
              <w:rPr>
                <w:color w:val="434343"/>
                <w:rtl w:val="0"/>
              </w:rPr>
              <w:t xml:space="preserve">postgresql.auth</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5F">
            <w:pPr>
              <w:spacing w:after="240" w:lineRule="auto"/>
              <w:rPr>
                <w:color w:val="434343"/>
              </w:rPr>
            </w:pPr>
            <w:r w:rsidDel="00000000" w:rsidR="00000000" w:rsidRPr="00000000">
              <w:rPr>
                <w:color w:val="434343"/>
                <w:rtl w:val="0"/>
              </w:rPr>
              <w:t xml:space="preserve">The authentication details of the Postgres database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0">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1">
            <w:pPr>
              <w:spacing w:after="240" w:lineRule="auto"/>
              <w:rPr>
                <w:color w:val="434343"/>
              </w:rPr>
            </w:pPr>
            <w:r w:rsidDel="00000000" w:rsidR="00000000" w:rsidRPr="00000000">
              <w:rPr>
                <w:color w:val="434343"/>
                <w:rtl w:val="0"/>
              </w:rPr>
              <w:t xml:space="preserve">{"existingSecret":"","password":"","secretKeys":{"adminPasswordKey":"admin-password","replicationPasswordKey":"replication-password","userPasswordKey":"user-password"},"username":"bn_backstage"}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2">
            <w:pPr>
              <w:spacing w:after="240" w:lineRule="auto"/>
              <w:rPr>
                <w:color w:val="434343"/>
              </w:rPr>
            </w:pPr>
            <w:r w:rsidDel="00000000" w:rsidR="00000000" w:rsidRPr="00000000">
              <w:rPr>
                <w:color w:val="434343"/>
                <w:rtl w:val="0"/>
              </w:rPr>
              <w:t xml:space="preserve">postgresql.auth.existingSecret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3">
            <w:pPr>
              <w:spacing w:after="240" w:lineRule="auto"/>
              <w:rPr>
                <w:color w:val="434343"/>
              </w:rPr>
            </w:pPr>
            <w:r w:rsidDel="00000000" w:rsidR="00000000" w:rsidRPr="00000000">
              <w:rPr>
                <w:color w:val="434343"/>
                <w:rtl w:val="0"/>
              </w:rPr>
              <w:t xml:space="preserve">Name of existing secret to use for PostgreSQL credentials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5">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6">
            <w:pPr>
              <w:spacing w:after="240" w:lineRule="auto"/>
              <w:rPr>
                <w:color w:val="434343"/>
              </w:rPr>
            </w:pPr>
            <w:r w:rsidDel="00000000" w:rsidR="00000000" w:rsidRPr="00000000">
              <w:rPr>
                <w:color w:val="434343"/>
                <w:rtl w:val="0"/>
              </w:rPr>
              <w:t xml:space="preserve">postgresql.auth.password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7">
            <w:pPr>
              <w:spacing w:after="240" w:lineRule="auto"/>
              <w:rPr>
                <w:color w:val="434343"/>
              </w:rPr>
            </w:pPr>
            <w:r w:rsidDel="00000000" w:rsidR="00000000" w:rsidRPr="00000000">
              <w:rPr>
                <w:color w:val="434343"/>
                <w:rtl w:val="0"/>
              </w:rPr>
              <w:t xml:space="preserve">Password for the custom user to 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9">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A">
            <w:pPr>
              <w:spacing w:after="240" w:lineRule="auto"/>
              <w:rPr>
                <w:color w:val="434343"/>
              </w:rPr>
            </w:pPr>
            <w:r w:rsidDel="00000000" w:rsidR="00000000" w:rsidRPr="00000000">
              <w:rPr>
                <w:color w:val="434343"/>
                <w:rtl w:val="0"/>
              </w:rPr>
              <w:t xml:space="preserve">postgresql.auth.secretKeys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B">
            <w:pPr>
              <w:spacing w:after="240" w:lineRule="auto"/>
              <w:rPr>
                <w:color w:val="434343"/>
              </w:rPr>
            </w:pPr>
            <w:r w:rsidDel="00000000" w:rsidR="00000000" w:rsidRPr="00000000">
              <w:rPr>
                <w:color w:val="434343"/>
                <w:rtl w:val="0"/>
              </w:rPr>
              <w:t xml:space="preserve">The secret keys Postgres will look for to retrieve the relevant password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D">
            <w:pPr>
              <w:spacing w:after="240" w:lineRule="auto"/>
              <w:rPr>
                <w:color w:val="434343"/>
              </w:rPr>
            </w:pPr>
            <w:r w:rsidDel="00000000" w:rsidR="00000000" w:rsidRPr="00000000">
              <w:rPr>
                <w:color w:val="434343"/>
                <w:rtl w:val="0"/>
              </w:rPr>
              <w:t xml:space="preserve">{"adminPasswordKey":"admin-password","replicationPasswordKey":"replication-password","userPasswordKey":"user-password"}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E">
            <w:pPr>
              <w:spacing w:after="240" w:lineRule="auto"/>
              <w:rPr>
                <w:color w:val="434343"/>
              </w:rPr>
            </w:pPr>
            <w:r w:rsidDel="00000000" w:rsidR="00000000" w:rsidRPr="00000000">
              <w:rPr>
                <w:color w:val="434343"/>
                <w:rtl w:val="0"/>
              </w:rPr>
              <w:t xml:space="preserve">postgresql.auth.secretKeys.adminPasswordKey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6F">
            <w:pPr>
              <w:spacing w:after="240" w:lineRule="auto"/>
              <w:rPr>
                <w:color w:val="434343"/>
              </w:rPr>
            </w:pPr>
            <w:r w:rsidDel="00000000" w:rsidR="00000000" w:rsidRPr="00000000">
              <w:rPr>
                <w:color w:val="434343"/>
                <w:rtl w:val="0"/>
              </w:rPr>
              <w:t xml:space="preserve">The key in which Postgres will look for, for the admin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0">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1">
            <w:pPr>
              <w:spacing w:after="240" w:lineRule="auto"/>
              <w:rPr>
                <w:color w:val="434343"/>
              </w:rPr>
            </w:pPr>
            <w:r w:rsidDel="00000000" w:rsidR="00000000" w:rsidRPr="00000000">
              <w:rPr>
                <w:color w:val="434343"/>
                <w:rtl w:val="0"/>
              </w:rPr>
              <w:t xml:space="preserve">"admin-password"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2">
            <w:pPr>
              <w:spacing w:after="240" w:lineRule="auto"/>
              <w:rPr>
                <w:color w:val="434343"/>
              </w:rPr>
            </w:pPr>
            <w:r w:rsidDel="00000000" w:rsidR="00000000" w:rsidRPr="00000000">
              <w:rPr>
                <w:color w:val="434343"/>
                <w:rtl w:val="0"/>
              </w:rPr>
              <w:t xml:space="preserve">postgresql.auth.secretKeys.replicationPasswordKey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3">
            <w:pPr>
              <w:spacing w:after="240" w:lineRule="auto"/>
              <w:rPr>
                <w:color w:val="434343"/>
              </w:rPr>
            </w:pPr>
            <w:r w:rsidDel="00000000" w:rsidR="00000000" w:rsidRPr="00000000">
              <w:rPr>
                <w:color w:val="434343"/>
                <w:rtl w:val="0"/>
              </w:rPr>
              <w:t xml:space="preserve">The key in which Postgres will look for, for the replication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4">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5">
            <w:pPr>
              <w:spacing w:after="240" w:lineRule="auto"/>
              <w:rPr>
                <w:color w:val="434343"/>
              </w:rPr>
            </w:pPr>
            <w:r w:rsidDel="00000000" w:rsidR="00000000" w:rsidRPr="00000000">
              <w:rPr>
                <w:color w:val="434343"/>
                <w:rtl w:val="0"/>
              </w:rPr>
              <w:t xml:space="preserve">"replication-password"</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6">
            <w:pPr>
              <w:spacing w:after="240" w:lineRule="auto"/>
              <w:rPr>
                <w:color w:val="434343"/>
              </w:rPr>
            </w:pPr>
            <w:r w:rsidDel="00000000" w:rsidR="00000000" w:rsidRPr="00000000">
              <w:rPr>
                <w:color w:val="434343"/>
                <w:rtl w:val="0"/>
              </w:rPr>
              <w:t xml:space="preserve">postgresql.auth.secretKeys.userPasswordKey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7">
            <w:pPr>
              <w:spacing w:after="240" w:lineRule="auto"/>
              <w:rPr>
                <w:color w:val="434343"/>
              </w:rPr>
            </w:pPr>
            <w:r w:rsidDel="00000000" w:rsidR="00000000" w:rsidRPr="00000000">
              <w:rPr>
                <w:color w:val="434343"/>
                <w:rtl w:val="0"/>
              </w:rPr>
              <w:t xml:space="preserve">The key in which Postgres will look for, for the user password, in the existing Secret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9">
            <w:pPr>
              <w:spacing w:after="240" w:lineRule="auto"/>
              <w:rPr>
                <w:color w:val="434343"/>
              </w:rPr>
            </w:pPr>
            <w:r w:rsidDel="00000000" w:rsidR="00000000" w:rsidRPr="00000000">
              <w:rPr>
                <w:color w:val="434343"/>
                <w:rtl w:val="0"/>
              </w:rPr>
              <w:t xml:space="preserve">"user-password"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A">
            <w:pPr>
              <w:spacing w:after="240" w:lineRule="auto"/>
              <w:rPr>
                <w:color w:val="434343"/>
              </w:rPr>
            </w:pPr>
            <w:r w:rsidDel="00000000" w:rsidR="00000000" w:rsidRPr="00000000">
              <w:rPr>
                <w:color w:val="434343"/>
                <w:rtl w:val="0"/>
              </w:rPr>
              <w:t xml:space="preserve">postgresql.auth.username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B">
            <w:pPr>
              <w:spacing w:after="240" w:lineRule="auto"/>
              <w:rPr>
                <w:color w:val="434343"/>
              </w:rPr>
            </w:pPr>
            <w:r w:rsidDel="00000000" w:rsidR="00000000" w:rsidRPr="00000000">
              <w:rPr>
                <w:color w:val="434343"/>
                <w:rtl w:val="0"/>
              </w:rPr>
              <w:t xml:space="preserve">Name for a custom user to 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C">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D">
            <w:pPr>
              <w:spacing w:after="240" w:lineRule="auto"/>
              <w:rPr>
                <w:color w:val="434343"/>
              </w:rPr>
            </w:pPr>
            <w:r w:rsidDel="00000000" w:rsidR="00000000" w:rsidRPr="00000000">
              <w:rPr>
                <w:color w:val="434343"/>
                <w:rtl w:val="0"/>
              </w:rPr>
              <w:t xml:space="preserve">"bn_backstage"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E">
            <w:pPr>
              <w:spacing w:after="240" w:lineRule="auto"/>
              <w:rPr>
                <w:color w:val="434343"/>
              </w:rPr>
            </w:pPr>
            <w:r w:rsidDel="00000000" w:rsidR="00000000" w:rsidRPr="00000000">
              <w:rPr>
                <w:color w:val="434343"/>
                <w:rtl w:val="0"/>
              </w:rPr>
              <w:t xml:space="preserve">postgresql.enabled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7F">
            <w:pPr>
              <w:spacing w:after="240" w:lineRule="auto"/>
              <w:rPr>
                <w:color w:val="434343"/>
              </w:rPr>
            </w:pPr>
            <w:r w:rsidDel="00000000" w:rsidR="00000000" w:rsidRPr="00000000">
              <w:rPr>
                <w:color w:val="434343"/>
                <w:rtl w:val="0"/>
              </w:rPr>
              <w:t xml:space="preserve">Switch to enable or disable the PostgreSQL helm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0">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1">
            <w:pPr>
              <w:spacing w:after="240" w:lineRule="auto"/>
              <w:rPr>
                <w:color w:val="434343"/>
              </w:rPr>
            </w:pPr>
            <w:r w:rsidDel="00000000" w:rsidR="00000000" w:rsidRPr="00000000">
              <w:rPr>
                <w:color w:val="434343"/>
                <w:rtl w:val="0"/>
              </w:rPr>
              <w:t xml:space="preserve">false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2">
            <w:pPr>
              <w:spacing w:after="240" w:lineRule="auto"/>
              <w:rPr>
                <w:color w:val="434343"/>
              </w:rPr>
            </w:pPr>
            <w:r w:rsidDel="00000000" w:rsidR="00000000" w:rsidRPr="00000000">
              <w:rPr>
                <w:color w:val="434343"/>
                <w:rtl w:val="0"/>
              </w:rPr>
              <w:t xml:space="preserve">postgresql.image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3">
            <w:pPr>
              <w:spacing w:after="240" w:lineRule="auto"/>
              <w:rPr>
                <w:color w:val="434343"/>
              </w:rPr>
            </w:pPr>
            <w:r w:rsidDel="00000000" w:rsidR="00000000" w:rsidRPr="00000000">
              <w:rPr>
                <w:color w:val="434343"/>
                <w:rtl w:val="0"/>
              </w:rPr>
              <w:t xml:space="preserve">Change default PostgreSQL image location (workaround for </w:t>
            </w:r>
            <w:hyperlink r:id="rId34">
              <w:r w:rsidDel="00000000" w:rsidR="00000000" w:rsidRPr="00000000">
                <w:rPr>
                  <w:color w:val="434343"/>
                  <w:u w:val="single"/>
                  <w:rtl w:val="0"/>
                </w:rPr>
                <w:t xml:space="preserve">bitnami/charts#35164</w:t>
              </w:r>
            </w:hyperlink>
            <w:r w:rsidDel="00000000" w:rsidR="00000000" w:rsidRPr="00000000">
              <w:rPr>
                <w:color w:val="434343"/>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4">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5">
            <w:pPr>
              <w:spacing w:after="240" w:lineRule="auto"/>
              <w:rPr>
                <w:color w:val="434343"/>
              </w:rPr>
            </w:pPr>
            <w:r w:rsidDel="00000000" w:rsidR="00000000" w:rsidRPr="00000000">
              <w:rPr>
                <w:color w:val="434343"/>
                <w:rtl w:val="0"/>
              </w:rPr>
              <w:t xml:space="preserve">{"registry":"docker.io","repository":"bitnamilegacy/postgresql"}</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6">
            <w:pPr>
              <w:spacing w:after="240" w:lineRule="auto"/>
              <w:rPr>
                <w:color w:val="434343"/>
              </w:rPr>
            </w:pPr>
            <w:r w:rsidDel="00000000" w:rsidR="00000000" w:rsidRPr="00000000">
              <w:rPr>
                <w:color w:val="434343"/>
                <w:rtl w:val="0"/>
              </w:rPr>
              <w:t xml:space="preserve">service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7">
            <w:pPr>
              <w:spacing w:after="240" w:lineRule="auto"/>
              <w:rPr>
                <w:color w:val="434343"/>
              </w:rPr>
            </w:pPr>
            <w:r w:rsidDel="00000000" w:rsidR="00000000" w:rsidRPr="00000000">
              <w:rPr>
                <w:color w:val="434343"/>
                <w:rtl w:val="0"/>
              </w:rPr>
              <w:t xml:space="preserve">Service parameters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8">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9">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A">
            <w:pPr>
              <w:spacing w:after="240" w:lineRule="auto"/>
              <w:rPr>
                <w:color w:val="434343"/>
              </w:rPr>
            </w:pPr>
            <w:r w:rsidDel="00000000" w:rsidR="00000000" w:rsidRPr="00000000">
              <w:rPr>
                <w:color w:val="434343"/>
                <w:rtl w:val="0"/>
              </w:rPr>
              <w:t xml:space="preserve">service.annotations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B">
            <w:pPr>
              <w:spacing w:after="240" w:lineRule="auto"/>
              <w:rPr>
                <w:color w:val="434343"/>
              </w:rPr>
            </w:pPr>
            <w:r w:rsidDel="00000000" w:rsidR="00000000" w:rsidRPr="00000000">
              <w:rPr>
                <w:color w:val="434343"/>
                <w:rtl w:val="0"/>
              </w:rPr>
              <w:t xml:space="preserve">Additional custom annotations for Backstage service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C">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D">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E">
            <w:pPr>
              <w:spacing w:after="240" w:lineRule="auto"/>
              <w:rPr>
                <w:color w:val="434343"/>
              </w:rPr>
            </w:pPr>
            <w:r w:rsidDel="00000000" w:rsidR="00000000" w:rsidRPr="00000000">
              <w:rPr>
                <w:color w:val="434343"/>
                <w:rtl w:val="0"/>
              </w:rPr>
              <w:t xml:space="preserve">service.clusterIP</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8F">
            <w:pPr>
              <w:spacing w:after="240" w:lineRule="auto"/>
              <w:rPr>
                <w:color w:val="434343"/>
              </w:rPr>
            </w:pPr>
            <w:r w:rsidDel="00000000" w:rsidR="00000000" w:rsidRPr="00000000">
              <w:rPr>
                <w:color w:val="434343"/>
                <w:rtl w:val="0"/>
              </w:rPr>
              <w:t xml:space="preserve">Backstage service Cluster IP</w:t>
            </w:r>
          </w:p>
          <w:p w:rsidR="00000000" w:rsidDel="00000000" w:rsidP="00000000" w:rsidRDefault="00000000" w:rsidRPr="00000000" w14:paraId="00000290">
            <w:pPr>
              <w:spacing w:after="240" w:lineRule="auto"/>
              <w:rPr>
                <w:color w:val="434343"/>
              </w:rPr>
            </w:pPr>
            <w:r w:rsidDel="00000000" w:rsidR="00000000" w:rsidRPr="00000000">
              <w:rPr>
                <w:color w:val="434343"/>
                <w:rtl w:val="0"/>
              </w:rPr>
              <w:t xml:space="preserve">E.g clusterIP: None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1">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2">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3">
            <w:pPr>
              <w:spacing w:after="240" w:lineRule="auto"/>
              <w:rPr>
                <w:color w:val="434343"/>
              </w:rPr>
            </w:pPr>
            <w:r w:rsidDel="00000000" w:rsidR="00000000" w:rsidRPr="00000000">
              <w:rPr>
                <w:color w:val="434343"/>
                <w:rtl w:val="0"/>
              </w:rPr>
              <w:t xml:space="preserve">service.externalTrafficPolicy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4">
            <w:pPr>
              <w:spacing w:after="240" w:lineRule="auto"/>
              <w:rPr>
                <w:color w:val="434343"/>
              </w:rPr>
            </w:pPr>
            <w:r w:rsidDel="00000000" w:rsidR="00000000" w:rsidRPr="00000000">
              <w:rPr>
                <w:color w:val="434343"/>
                <w:rtl w:val="0"/>
              </w:rPr>
              <w:t xml:space="preserve">Backstage service external traffic policy Ref: </w:t>
            </w:r>
            <w:hyperlink r:id="rId35">
              <w:r w:rsidDel="00000000" w:rsidR="00000000" w:rsidRPr="00000000">
                <w:rPr>
                  <w:color w:val="434343"/>
                  <w:u w:val="single"/>
                  <w:rtl w:val="0"/>
                </w:rPr>
                <w:t xml:space="preserve">https://kubernetes.io/docs/tasks/access-application-cluster/create-external-load-balancer/#preserving-the-client-source-ip</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5">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6">
            <w:pPr>
              <w:spacing w:after="240" w:lineRule="auto"/>
              <w:rPr>
                <w:color w:val="434343"/>
              </w:rPr>
            </w:pPr>
            <w:r w:rsidDel="00000000" w:rsidR="00000000" w:rsidRPr="00000000">
              <w:rPr>
                <w:color w:val="434343"/>
                <w:rtl w:val="0"/>
              </w:rPr>
              <w:t xml:space="preserve">"Cluster"</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7">
            <w:pPr>
              <w:spacing w:after="240" w:lineRule="auto"/>
              <w:rPr>
                <w:color w:val="434343"/>
              </w:rPr>
            </w:pPr>
            <w:r w:rsidDel="00000000" w:rsidR="00000000" w:rsidRPr="00000000">
              <w:rPr>
                <w:color w:val="434343"/>
                <w:rtl w:val="0"/>
              </w:rPr>
              <w:t xml:space="preserve">service.extraPorts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8">
            <w:pPr>
              <w:spacing w:after="240" w:lineRule="auto"/>
              <w:rPr>
                <w:color w:val="434343"/>
              </w:rPr>
            </w:pPr>
            <w:r w:rsidDel="00000000" w:rsidR="00000000" w:rsidRPr="00000000">
              <w:rPr>
                <w:color w:val="434343"/>
                <w:rtl w:val="0"/>
              </w:rPr>
              <w:t xml:space="preserve">Extra ports to expose in the Backstage service (normally used with the sidecar value)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9">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A">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B">
            <w:pPr>
              <w:spacing w:after="240" w:lineRule="auto"/>
              <w:rPr>
                <w:color w:val="434343"/>
              </w:rPr>
            </w:pPr>
            <w:r w:rsidDel="00000000" w:rsidR="00000000" w:rsidRPr="00000000">
              <w:rPr>
                <w:color w:val="434343"/>
                <w:rtl w:val="0"/>
              </w:rPr>
              <w:t xml:space="preserve">service.ipFamilies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C">
            <w:pPr>
              <w:spacing w:after="240" w:lineRule="auto"/>
              <w:rPr>
                <w:color w:val="434343"/>
              </w:rPr>
            </w:pPr>
            <w:r w:rsidDel="00000000" w:rsidR="00000000" w:rsidRPr="00000000">
              <w:rPr>
                <w:color w:val="434343"/>
                <w:rtl w:val="0"/>
              </w:rPr>
              <w:t xml:space="preserve">IP Families</w:t>
            </w:r>
          </w:p>
          <w:p w:rsidR="00000000" w:rsidDel="00000000" w:rsidP="00000000" w:rsidRDefault="00000000" w:rsidRPr="00000000" w14:paraId="0000029D">
            <w:pPr>
              <w:spacing w:after="240" w:lineRule="auto"/>
              <w:rPr>
                <w:color w:val="434343"/>
              </w:rPr>
            </w:pPr>
            <w:r w:rsidDel="00000000" w:rsidR="00000000" w:rsidRPr="00000000">
              <w:rPr>
                <w:color w:val="434343"/>
                <w:rtl w:val="0"/>
              </w:rPr>
              <w:t xml:space="preserve">Ref: </w:t>
            </w:r>
            <w:hyperlink r:id="rId36">
              <w:r w:rsidDel="00000000" w:rsidR="00000000" w:rsidRPr="00000000">
                <w:rPr>
                  <w:color w:val="434343"/>
                  <w:u w:val="single"/>
                  <w:rtl w:val="0"/>
                </w:rPr>
                <w:t xml:space="preserve">https://kubernetes.io/docs/concepts/services-networking/dual-stack</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E">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9F">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0">
            <w:pPr>
              <w:spacing w:after="240" w:lineRule="auto"/>
              <w:rPr>
                <w:color w:val="434343"/>
              </w:rPr>
            </w:pPr>
            <w:r w:rsidDel="00000000" w:rsidR="00000000" w:rsidRPr="00000000">
              <w:rPr>
                <w:color w:val="434343"/>
                <w:rtl w:val="0"/>
              </w:rPr>
              <w:t xml:space="preserve">service.ipFamilyPolicy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1">
            <w:pPr>
              <w:spacing w:after="240" w:lineRule="auto"/>
              <w:rPr>
                <w:color w:val="434343"/>
              </w:rPr>
            </w:pPr>
            <w:r w:rsidDel="00000000" w:rsidR="00000000" w:rsidRPr="00000000">
              <w:rPr>
                <w:color w:val="434343"/>
                <w:rtl w:val="0"/>
              </w:rPr>
              <w:t xml:space="preserve">IP Family Policy</w:t>
            </w:r>
          </w:p>
          <w:p w:rsidR="00000000" w:rsidDel="00000000" w:rsidP="00000000" w:rsidRDefault="00000000" w:rsidRPr="00000000" w14:paraId="000002A2">
            <w:pPr>
              <w:spacing w:after="240" w:lineRule="auto"/>
              <w:rPr>
                <w:color w:val="434343"/>
              </w:rPr>
            </w:pPr>
            <w:r w:rsidDel="00000000" w:rsidR="00000000" w:rsidRPr="00000000">
              <w:rPr>
                <w:color w:val="434343"/>
                <w:rtl w:val="0"/>
              </w:rPr>
              <w:t xml:space="preserve">Ref: </w:t>
            </w:r>
            <w:hyperlink r:id="rId37">
              <w:r w:rsidDel="00000000" w:rsidR="00000000" w:rsidRPr="00000000">
                <w:rPr>
                  <w:color w:val="434343"/>
                  <w:u w:val="single"/>
                  <w:rtl w:val="0"/>
                </w:rPr>
                <w:t xml:space="preserve">https://kubernetes.io/docs/concepts/services-networking/dual-stack</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3">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4">
            <w:pPr>
              <w:spacing w:after="240" w:lineRule="auto"/>
              <w:rPr>
                <w:color w:val="434343"/>
              </w:rPr>
            </w:pPr>
            <w:r w:rsidDel="00000000" w:rsidR="00000000" w:rsidRPr="00000000">
              <w:rPr>
                <w:color w:val="434343"/>
                <w:rtl w:val="0"/>
              </w:rPr>
              <w:t xml:space="preserve">""</w:t>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5">
            <w:pPr>
              <w:spacing w:after="240" w:lineRule="auto"/>
              <w:rPr>
                <w:color w:val="434343"/>
              </w:rPr>
            </w:pPr>
            <w:r w:rsidDel="00000000" w:rsidR="00000000" w:rsidRPr="00000000">
              <w:rPr>
                <w:color w:val="434343"/>
                <w:rtl w:val="0"/>
              </w:rPr>
              <w:t xml:space="preserve">service.loadBalancerIP</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6">
            <w:pPr>
              <w:spacing w:after="240" w:lineRule="auto"/>
              <w:rPr>
                <w:color w:val="434343"/>
              </w:rPr>
            </w:pPr>
            <w:r w:rsidDel="00000000" w:rsidR="00000000" w:rsidRPr="00000000">
              <w:rPr>
                <w:color w:val="434343"/>
                <w:rtl w:val="0"/>
              </w:rPr>
              <w:t xml:space="preserve">Backstage service Load Balancer IP</w:t>
            </w:r>
          </w:p>
          <w:p w:rsidR="00000000" w:rsidDel="00000000" w:rsidP="00000000" w:rsidRDefault="00000000" w:rsidRPr="00000000" w14:paraId="000002A7">
            <w:pPr>
              <w:spacing w:after="240" w:lineRule="auto"/>
              <w:rPr>
                <w:color w:val="434343"/>
              </w:rPr>
            </w:pPr>
            <w:r w:rsidDel="00000000" w:rsidR="00000000" w:rsidRPr="00000000">
              <w:rPr>
                <w:color w:val="434343"/>
                <w:rtl w:val="0"/>
              </w:rPr>
              <w:t xml:space="preserve">Ref: </w:t>
            </w:r>
            <w:hyperlink r:id="rId38">
              <w:r w:rsidDel="00000000" w:rsidR="00000000" w:rsidRPr="00000000">
                <w:rPr>
                  <w:color w:val="434343"/>
                  <w:u w:val="single"/>
                  <w:rtl w:val="0"/>
                </w:rPr>
                <w:t xml:space="preserve">https://kubernetes.io/docs/concepts/services-networking/service/#loadbalancer</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8">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9">
            <w:pPr>
              <w:spacing w:after="240" w:lineRule="auto"/>
              <w:rPr>
                <w:color w:val="434343"/>
              </w:rPr>
            </w:pPr>
            <w:r w:rsidDel="00000000" w:rsidR="00000000" w:rsidRPr="00000000">
              <w:rPr>
                <w:color w:val="434343"/>
                <w:rtl w:val="0"/>
              </w:rPr>
              <w:t xml:space="preserve">""</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A">
            <w:pPr>
              <w:spacing w:after="240" w:lineRule="auto"/>
              <w:rPr>
                <w:color w:val="434343"/>
              </w:rPr>
            </w:pPr>
            <w:r w:rsidDel="00000000" w:rsidR="00000000" w:rsidRPr="00000000">
              <w:rPr>
                <w:color w:val="434343"/>
                <w:rtl w:val="0"/>
              </w:rPr>
              <w:t xml:space="preserve">service.loadBalancerSourceRanges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B">
            <w:pPr>
              <w:spacing w:after="240" w:lineRule="auto"/>
              <w:rPr>
                <w:color w:val="434343"/>
              </w:rPr>
            </w:pPr>
            <w:r w:rsidDel="00000000" w:rsidR="00000000" w:rsidRPr="00000000">
              <w:rPr>
                <w:color w:val="434343"/>
                <w:rtl w:val="0"/>
              </w:rPr>
              <w:t xml:space="preserve">Load Balancer sources</w:t>
            </w:r>
          </w:p>
          <w:p w:rsidR="00000000" w:rsidDel="00000000" w:rsidP="00000000" w:rsidRDefault="00000000" w:rsidRPr="00000000" w14:paraId="000002AC">
            <w:pPr>
              <w:spacing w:after="240" w:lineRule="auto"/>
              <w:rPr>
                <w:color w:val="434343"/>
                <w:u w:val="single"/>
              </w:rPr>
            </w:pPr>
            <w:r w:rsidDel="00000000" w:rsidR="00000000" w:rsidRPr="00000000">
              <w:rPr>
                <w:color w:val="434343"/>
                <w:rtl w:val="0"/>
              </w:rPr>
              <w:t xml:space="preserve">Ref: </w:t>
            </w:r>
            <w:hyperlink r:id="rId39">
              <w:r w:rsidDel="00000000" w:rsidR="00000000" w:rsidRPr="00000000">
                <w:rPr>
                  <w:color w:val="434343"/>
                  <w:u w:val="single"/>
                  <w:rtl w:val="0"/>
                </w:rPr>
                <w:t xml:space="preserve">https://kubernetes.io/docs/concepts/services-networking/service/#loadbalancer</w:t>
              </w:r>
            </w:hyperlink>
            <w:r w:rsidDel="00000000" w:rsidR="00000000" w:rsidRPr="00000000">
              <w:rPr>
                <w:rtl w:val="0"/>
              </w:rPr>
            </w:r>
          </w:p>
          <w:p w:rsidR="00000000" w:rsidDel="00000000" w:rsidP="00000000" w:rsidRDefault="00000000" w:rsidRPr="00000000" w14:paraId="000002AD">
            <w:pPr>
              <w:spacing w:after="240" w:lineRule="auto"/>
              <w:rPr>
                <w:color w:val="434343"/>
              </w:rPr>
            </w:pPr>
            <w:r w:rsidDel="00000000" w:rsidR="00000000" w:rsidRPr="00000000">
              <w:rPr>
                <w:color w:val="434343"/>
                <w:rtl w:val="0"/>
              </w:rPr>
              <w:t xml:space="preserve">E.g loadBalancerSourceRanges: [10.10.10.0/24]</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E">
            <w:pPr>
              <w:spacing w:after="240" w:lineRule="auto"/>
              <w:rPr>
                <w:color w:val="434343"/>
              </w:rPr>
            </w:pPr>
            <w:r w:rsidDel="00000000" w:rsidR="00000000" w:rsidRPr="00000000">
              <w:rPr>
                <w:color w:val="434343"/>
                <w:rtl w:val="0"/>
              </w:rPr>
              <w:t xml:space="preserve">list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AF">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0">
            <w:pPr>
              <w:spacing w:after="240" w:lineRule="auto"/>
              <w:rPr>
                <w:color w:val="434343"/>
              </w:rPr>
            </w:pPr>
            <w:r w:rsidDel="00000000" w:rsidR="00000000" w:rsidRPr="00000000">
              <w:rPr>
                <w:color w:val="434343"/>
                <w:rtl w:val="0"/>
              </w:rPr>
              <w:t xml:space="preserve">service.nodePorts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1">
            <w:pPr>
              <w:spacing w:after="240" w:lineRule="auto"/>
              <w:rPr>
                <w:color w:val="434343"/>
              </w:rPr>
            </w:pPr>
            <w:r w:rsidDel="00000000" w:rsidR="00000000" w:rsidRPr="00000000">
              <w:rPr>
                <w:color w:val="434343"/>
                <w:rtl w:val="0"/>
              </w:rPr>
              <w:t xml:space="preserve">Node port for the Backstage client connections Choose port between 30000-32767</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2">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3">
            <w:pPr>
              <w:spacing w:after="240" w:lineRule="auto"/>
              <w:rPr>
                <w:color w:val="434343"/>
              </w:rPr>
            </w:pPr>
            <w:r w:rsidDel="00000000" w:rsidR="00000000" w:rsidRPr="00000000">
              <w:rPr>
                <w:color w:val="434343"/>
                <w:rtl w:val="0"/>
              </w:rPr>
              <w:t xml:space="preserve">{"backend":""}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4">
            <w:pPr>
              <w:spacing w:after="240" w:lineRule="auto"/>
              <w:rPr>
                <w:color w:val="434343"/>
              </w:rPr>
            </w:pPr>
            <w:r w:rsidDel="00000000" w:rsidR="00000000" w:rsidRPr="00000000">
              <w:rPr>
                <w:color w:val="434343"/>
                <w:rtl w:val="0"/>
              </w:rPr>
              <w:t xml:space="preserve">service.ports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5">
            <w:pPr>
              <w:spacing w:after="240" w:lineRule="auto"/>
              <w:rPr>
                <w:color w:val="434343"/>
              </w:rPr>
            </w:pPr>
            <w:r w:rsidDel="00000000" w:rsidR="00000000" w:rsidRPr="00000000">
              <w:rPr>
                <w:color w:val="434343"/>
                <w:rtl w:val="0"/>
              </w:rPr>
              <w:t xml:space="preserve">Backstage svc port for client connections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6">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7">
            <w:pPr>
              <w:spacing w:after="240" w:lineRule="auto"/>
              <w:rPr>
                <w:color w:val="434343"/>
              </w:rPr>
            </w:pPr>
            <w:r w:rsidDel="00000000" w:rsidR="00000000" w:rsidRPr="00000000">
              <w:rPr>
                <w:color w:val="434343"/>
                <w:rtl w:val="0"/>
              </w:rPr>
              <w:t xml:space="preserve">{"backend":7007,"name":"http-backend","targetPort":"backend"}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8">
            <w:pPr>
              <w:spacing w:after="240" w:lineRule="auto"/>
              <w:rPr>
                <w:color w:val="434343"/>
              </w:rPr>
            </w:pPr>
            <w:r w:rsidDel="00000000" w:rsidR="00000000" w:rsidRPr="00000000">
              <w:rPr>
                <w:color w:val="434343"/>
                <w:rtl w:val="0"/>
              </w:rPr>
              <w:t xml:space="preserve">service.ports.name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9">
            <w:pPr>
              <w:spacing w:after="240" w:lineRule="auto"/>
              <w:rPr>
                <w:color w:val="434343"/>
              </w:rPr>
            </w:pPr>
            <w:r w:rsidDel="00000000" w:rsidR="00000000" w:rsidRPr="00000000">
              <w:rPr>
                <w:color w:val="434343"/>
                <w:rtl w:val="0"/>
              </w:rPr>
              <w:t xml:space="preserve">Backstage svc port 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A">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B">
            <w:pPr>
              <w:spacing w:after="240" w:lineRule="auto"/>
              <w:rPr>
                <w:color w:val="434343"/>
              </w:rPr>
            </w:pPr>
            <w:r w:rsidDel="00000000" w:rsidR="00000000" w:rsidRPr="00000000">
              <w:rPr>
                <w:color w:val="434343"/>
                <w:rtl w:val="0"/>
              </w:rPr>
              <w:t xml:space="preserve">"http-backend"</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C">
            <w:pPr>
              <w:spacing w:after="240" w:lineRule="auto"/>
              <w:rPr>
                <w:color w:val="434343"/>
              </w:rPr>
            </w:pPr>
            <w:r w:rsidDel="00000000" w:rsidR="00000000" w:rsidRPr="00000000">
              <w:rPr>
                <w:color w:val="434343"/>
                <w:rtl w:val="0"/>
              </w:rPr>
              <w:t xml:space="preserve">service.ports.targetPort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D">
            <w:pPr>
              <w:spacing w:after="240" w:lineRule="auto"/>
              <w:rPr>
                <w:color w:val="434343"/>
              </w:rPr>
            </w:pPr>
            <w:r w:rsidDel="00000000" w:rsidR="00000000" w:rsidRPr="00000000">
              <w:rPr>
                <w:color w:val="434343"/>
                <w:rtl w:val="0"/>
              </w:rPr>
              <w:t xml:space="preserve">Backstage svc target port referencing receiving pod container port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E">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BF">
            <w:pPr>
              <w:spacing w:after="240" w:lineRule="auto"/>
              <w:rPr>
                <w:color w:val="434343"/>
              </w:rPr>
            </w:pPr>
            <w:r w:rsidDel="00000000" w:rsidR="00000000" w:rsidRPr="00000000">
              <w:rPr>
                <w:color w:val="434343"/>
                <w:rtl w:val="0"/>
              </w:rPr>
              <w:t xml:space="preserve">"backend"</w:t>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0">
            <w:pPr>
              <w:spacing w:after="240" w:lineRule="auto"/>
              <w:rPr>
                <w:color w:val="434343"/>
              </w:rPr>
            </w:pPr>
            <w:r w:rsidDel="00000000" w:rsidR="00000000" w:rsidRPr="00000000">
              <w:rPr>
                <w:color w:val="434343"/>
                <w:rtl w:val="0"/>
              </w:rPr>
              <w:t xml:space="preserve">service.sessionAffinity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1">
            <w:pPr>
              <w:spacing w:after="240" w:lineRule="auto"/>
              <w:rPr>
                <w:color w:val="434343"/>
              </w:rPr>
            </w:pPr>
            <w:r w:rsidDel="00000000" w:rsidR="00000000" w:rsidRPr="00000000">
              <w:rPr>
                <w:color w:val="434343"/>
                <w:rtl w:val="0"/>
              </w:rPr>
              <w:t xml:space="preserve">Control where client requests go, to the same pod or round-robin (values: ClientIP or None)</w:t>
            </w:r>
          </w:p>
          <w:p w:rsidR="00000000" w:rsidDel="00000000" w:rsidP="00000000" w:rsidRDefault="00000000" w:rsidRPr="00000000" w14:paraId="000002C2">
            <w:pPr>
              <w:spacing w:after="240" w:lineRule="auto"/>
              <w:rPr>
                <w:color w:val="434343"/>
              </w:rPr>
            </w:pPr>
            <w:r w:rsidDel="00000000" w:rsidR="00000000" w:rsidRPr="00000000">
              <w:rPr>
                <w:color w:val="434343"/>
                <w:rtl w:val="0"/>
              </w:rPr>
              <w:t xml:space="preserve">Ref: </w:t>
            </w:r>
            <w:hyperlink r:id="rId40">
              <w:r w:rsidDel="00000000" w:rsidR="00000000" w:rsidRPr="00000000">
                <w:rPr>
                  <w:color w:val="434343"/>
                  <w:u w:val="single"/>
                  <w:rtl w:val="0"/>
                </w:rPr>
                <w:t xml:space="preserve">https://kubernetes.io/docs/concepts/services-networking/service/#session-stickiness</w:t>
              </w:r>
            </w:hyperlink>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3">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4">
            <w:pPr>
              <w:spacing w:after="240" w:lineRule="auto"/>
              <w:rPr>
                <w:color w:val="434343"/>
              </w:rPr>
            </w:pPr>
            <w:r w:rsidDel="00000000" w:rsidR="00000000" w:rsidRPr="00000000">
              <w:rPr>
                <w:color w:val="434343"/>
                <w:rtl w:val="0"/>
              </w:rPr>
              <w:t xml:space="preserve">"None"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5">
            <w:pPr>
              <w:spacing w:after="240" w:lineRule="auto"/>
              <w:rPr>
                <w:color w:val="434343"/>
              </w:rPr>
            </w:pPr>
            <w:r w:rsidDel="00000000" w:rsidR="00000000" w:rsidRPr="00000000">
              <w:rPr>
                <w:color w:val="434343"/>
                <w:rtl w:val="0"/>
              </w:rPr>
              <w:t xml:space="preserve">service.type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6">
            <w:pPr>
              <w:spacing w:after="240" w:lineRule="auto"/>
              <w:rPr>
                <w:color w:val="434343"/>
              </w:rPr>
            </w:pPr>
            <w:r w:rsidDel="00000000" w:rsidR="00000000" w:rsidRPr="00000000">
              <w:rPr>
                <w:color w:val="434343"/>
                <w:rtl w:val="0"/>
              </w:rPr>
              <w:t xml:space="preserve">Kubernetes Service type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7">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8">
            <w:pPr>
              <w:spacing w:after="240" w:lineRule="auto"/>
              <w:rPr>
                <w:color w:val="434343"/>
              </w:rPr>
            </w:pPr>
            <w:r w:rsidDel="00000000" w:rsidR="00000000" w:rsidRPr="00000000">
              <w:rPr>
                <w:color w:val="434343"/>
                <w:rtl w:val="0"/>
              </w:rPr>
              <w:t xml:space="preserve">"ClusterIP"</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9">
            <w:pPr>
              <w:spacing w:after="240" w:lineRule="auto"/>
              <w:rPr>
                <w:color w:val="434343"/>
              </w:rPr>
            </w:pPr>
            <w:r w:rsidDel="00000000" w:rsidR="00000000" w:rsidRPr="00000000">
              <w:rPr>
                <w:color w:val="434343"/>
                <w:rtl w:val="0"/>
              </w:rPr>
              <w:t xml:space="preserve">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A">
            <w:pPr>
              <w:spacing w:after="240" w:lineRule="auto"/>
              <w:rPr>
                <w:color w:val="434343"/>
              </w:rPr>
            </w:pPr>
            <w:r w:rsidDel="00000000" w:rsidR="00000000" w:rsidRPr="00000000">
              <w:rPr>
                <w:color w:val="434343"/>
                <w:rtl w:val="0"/>
              </w:rPr>
              <w:t xml:space="preserve">Service Account Configuration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C">
            <w:pPr>
              <w:spacing w:after="240" w:lineRule="auto"/>
              <w:rPr>
                <w:color w:val="434343"/>
              </w:rPr>
            </w:pPr>
            <w:r w:rsidDel="00000000" w:rsidR="00000000" w:rsidRPr="00000000">
              <w:rPr>
                <w:color w:val="434343"/>
                <w:rtl w:val="0"/>
              </w:rPr>
              <w:t xml:space="preserve">See below</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D">
            <w:pPr>
              <w:spacing w:after="240" w:lineRule="auto"/>
              <w:rPr>
                <w:color w:val="434343"/>
              </w:rPr>
            </w:pPr>
            <w:r w:rsidDel="00000000" w:rsidR="00000000" w:rsidRPr="00000000">
              <w:rPr>
                <w:color w:val="434343"/>
                <w:rtl w:val="0"/>
              </w:rPr>
              <w:t xml:space="preserve">serviceAccount.annotations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E">
            <w:pPr>
              <w:spacing w:after="240" w:lineRule="auto"/>
              <w:rPr>
                <w:color w:val="434343"/>
              </w:rPr>
            </w:pPr>
            <w:r w:rsidDel="00000000" w:rsidR="00000000" w:rsidRPr="00000000">
              <w:rPr>
                <w:color w:val="434343"/>
                <w:rtl w:val="0"/>
              </w:rPr>
              <w:t xml:space="preserve">Additional custom annotations for the 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CF">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0">
            <w:pPr>
              <w:spacing w:after="240" w:lineRule="auto"/>
              <w:rPr>
                <w:color w:val="434343"/>
              </w:rPr>
            </w:pPr>
            <w:r w:rsidDel="00000000" w:rsidR="00000000" w:rsidRPr="00000000">
              <w:rPr>
                <w:color w:val="434343"/>
                <w:rtl w:val="0"/>
              </w:rPr>
              <w:t xml:space="preserv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1">
            <w:pPr>
              <w:spacing w:after="240" w:lineRule="auto"/>
              <w:rPr>
                <w:color w:val="434343"/>
              </w:rPr>
            </w:pPr>
            <w:r w:rsidDel="00000000" w:rsidR="00000000" w:rsidRPr="00000000">
              <w:rPr>
                <w:color w:val="434343"/>
                <w:rtl w:val="0"/>
              </w:rPr>
              <w:t xml:space="preserve">serviceAccount.automountServiceAccountToken</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2">
            <w:pPr>
              <w:spacing w:after="240" w:lineRule="auto"/>
              <w:rPr>
                <w:color w:val="434343"/>
              </w:rPr>
            </w:pPr>
            <w:r w:rsidDel="00000000" w:rsidR="00000000" w:rsidRPr="00000000">
              <w:rPr>
                <w:color w:val="434343"/>
                <w:rtl w:val="0"/>
              </w:rPr>
              <w:t xml:space="preserve">Auto-mount the service account token in the pod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3">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4">
            <w:pPr>
              <w:spacing w:after="240" w:lineRule="auto"/>
              <w:rPr>
                <w:color w:val="434343"/>
              </w:rPr>
            </w:pPr>
            <w:r w:rsidDel="00000000" w:rsidR="00000000" w:rsidRPr="00000000">
              <w:rPr>
                <w:color w:val="434343"/>
                <w:rtl w:val="0"/>
              </w:rPr>
              <w:t xml:space="preserve">true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5">
            <w:pPr>
              <w:spacing w:after="240" w:lineRule="auto"/>
              <w:rPr>
                <w:color w:val="434343"/>
              </w:rPr>
            </w:pPr>
            <w:r w:rsidDel="00000000" w:rsidR="00000000" w:rsidRPr="00000000">
              <w:rPr>
                <w:color w:val="434343"/>
                <w:rtl w:val="0"/>
              </w:rPr>
              <w:t xml:space="preserve">serviceAccount.create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6">
            <w:pPr>
              <w:spacing w:after="240" w:lineRule="auto"/>
              <w:rPr>
                <w:color w:val="434343"/>
              </w:rPr>
            </w:pPr>
            <w:r w:rsidDel="00000000" w:rsidR="00000000" w:rsidRPr="00000000">
              <w:rPr>
                <w:color w:val="434343"/>
                <w:rtl w:val="0"/>
              </w:rPr>
              <w:t xml:space="preserve">Enable the creation of a ServiceAccount for Backstage pods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7">
            <w:pPr>
              <w:spacing w:after="240" w:lineRule="auto"/>
              <w:rPr>
                <w:color w:val="434343"/>
              </w:rPr>
            </w:pPr>
            <w:r w:rsidDel="00000000" w:rsidR="00000000" w:rsidRPr="00000000">
              <w:rPr>
                <w:color w:val="434343"/>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8">
            <w:pPr>
              <w:spacing w:after="240" w:lineRule="auto"/>
              <w:rPr>
                <w:color w:val="434343"/>
              </w:rPr>
            </w:pPr>
            <w:r w:rsidDel="00000000" w:rsidR="00000000" w:rsidRPr="00000000">
              <w:rPr>
                <w:color w:val="434343"/>
                <w:rtl w:val="0"/>
              </w:rPr>
              <w:t xml:space="preserve">false</w:t>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9">
            <w:pPr>
              <w:spacing w:after="240" w:lineRule="auto"/>
              <w:rPr>
                <w:color w:val="434343"/>
              </w:rPr>
            </w:pPr>
            <w:r w:rsidDel="00000000" w:rsidR="00000000" w:rsidRPr="00000000">
              <w:rPr>
                <w:color w:val="434343"/>
                <w:rtl w:val="0"/>
              </w:rPr>
              <w:t xml:space="preserve">serviceAccount.labels</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A">
            <w:pPr>
              <w:spacing w:after="240" w:lineRule="auto"/>
              <w:rPr>
                <w:color w:val="434343"/>
              </w:rPr>
            </w:pPr>
            <w:r w:rsidDel="00000000" w:rsidR="00000000" w:rsidRPr="00000000">
              <w:rPr>
                <w:color w:val="434343"/>
                <w:rtl w:val="0"/>
              </w:rPr>
              <w:t xml:space="preserve">Additional custom labels to the service ServiceAccount.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B">
            <w:pPr>
              <w:spacing w:after="240" w:lineRule="auto"/>
              <w:rPr>
                <w:color w:val="434343"/>
              </w:rPr>
            </w:pPr>
            <w:r w:rsidDel="00000000" w:rsidR="00000000" w:rsidRPr="00000000">
              <w:rPr>
                <w:color w:val="434343"/>
                <w:rtl w:val="0"/>
              </w:rPr>
              <w:t xml:space="preserve">object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C">
            <w:pPr>
              <w:spacing w:after="240" w:lineRule="auto"/>
              <w:rPr>
                <w:color w:val="434343"/>
              </w:rPr>
            </w:pPr>
            <w:r w:rsidDel="00000000" w:rsidR="00000000" w:rsidRPr="00000000">
              <w:rPr>
                <w:color w:val="434343"/>
                <w:rtl w:val="0"/>
              </w:rPr>
              <w:t xml:space="preserve">{}</w:t>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D">
            <w:pPr>
              <w:spacing w:after="240" w:lineRule="auto"/>
              <w:rPr>
                <w:color w:val="434343"/>
              </w:rPr>
            </w:pPr>
            <w:r w:rsidDel="00000000" w:rsidR="00000000" w:rsidRPr="00000000">
              <w:rPr>
                <w:color w:val="434343"/>
                <w:rtl w:val="0"/>
              </w:rPr>
              <w:t xml:space="preserve">serviceAccount.name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E">
            <w:pPr>
              <w:spacing w:after="240" w:lineRule="auto"/>
              <w:rPr>
                <w:color w:val="434343"/>
              </w:rPr>
            </w:pPr>
            <w:r w:rsidDel="00000000" w:rsidR="00000000" w:rsidRPr="00000000">
              <w:rPr>
                <w:color w:val="434343"/>
                <w:rtl w:val="0"/>
              </w:rPr>
              <w:t xml:space="preserve">Name of the ServiceAccount to use If not set and serviceAccount.create is true, a name is generated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DF">
            <w:pPr>
              <w:spacing w:after="240" w:lineRule="auto"/>
              <w:rPr>
                <w:color w:val="434343"/>
              </w:rPr>
            </w:pPr>
            <w:r w:rsidDel="00000000" w:rsidR="00000000" w:rsidRPr="00000000">
              <w:rPr>
                <w:color w:val="434343"/>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0">
            <w:pPr>
              <w:spacing w:after="240" w:lineRule="auto"/>
              <w:rPr>
                <w:color w:val="434343"/>
              </w:rPr>
            </w:pPr>
            <w:r w:rsidDel="00000000" w:rsidR="00000000" w:rsidRPr="00000000">
              <w:rPr>
                <w:color w:val="434343"/>
                <w:rtl w:val="0"/>
              </w:rPr>
              <w:t xml:space="preserve">""</w:t>
            </w:r>
          </w:p>
        </w:tc>
      </w:tr>
    </w:tbl>
    <w:p w:rsidR="00000000" w:rsidDel="00000000" w:rsidP="00000000" w:rsidRDefault="00000000" w:rsidRPr="00000000" w14:paraId="000002E1">
      <w:pPr>
        <w:rPr/>
        <w:sectPr>
          <w:headerReference r:id="rId41" w:type="default"/>
          <w:footerReference r:id="rId42" w:type="default"/>
          <w:type w:val="nextPage"/>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2E2">
      <w:pPr>
        <w:pStyle w:val="Title"/>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ectPr>
          <w:headerReference r:id="rId43" w:type="default"/>
          <w:footerReference r:id="rId44" w:type="default"/>
          <w:type w:val="nextPage"/>
          <w:pgSz w:h="15840" w:w="12240" w:orient="portrait"/>
          <w:pgMar w:bottom="1440" w:top="1440" w:left="1440" w:right="1440" w:header="720" w:footer="720"/>
          <w:pgNumType w:start="1"/>
        </w:sectPr>
      </w:pPr>
      <w:bookmarkStart w:colFirst="0" w:colLast="0" w:name="_dngmfe7hxksx" w:id="9"/>
      <w:bookmarkEnd w:id="9"/>
      <w:r w:rsidDel="00000000" w:rsidR="00000000" w:rsidRPr="00000000">
        <w:rPr>
          <w:rFonts w:ascii="Arial" w:cs="Arial" w:eastAsia="Arial" w:hAnsi="Arial"/>
          <w:b w:val="0"/>
          <w:bCs w:val="0"/>
          <w:i w:val="0"/>
          <w:iCs w:val="0"/>
          <w:smallCaps w:val="0"/>
          <w:strike w:val="0"/>
          <w:color w:val="000000"/>
          <w:sz w:val="52"/>
          <w:szCs w:val="52"/>
          <w:u w:val="none"/>
          <w:shd w:fill="auto" w:val="clear"/>
          <w:vertAlign w:val="baseline"/>
          <w:rtl w:val="0"/>
        </w:rPr>
        <w:t xml:space="preserve">🪈 Orchestrator-infra Chart</w:t>
      </w:r>
      <w:r w:rsidDel="00000000" w:rsidR="00000000" w:rsidRPr="00000000">
        <w:rPr>
          <w:rtl w:val="0"/>
        </w:rPr>
      </w:r>
    </w:p>
    <w:p w:rsidR="00000000" w:rsidDel="00000000" w:rsidP="00000000" w:rsidRDefault="00000000" w:rsidRPr="00000000" w14:paraId="000002E3">
      <w:pPr>
        <w:pStyle w:val="Heading1"/>
        <w:rPr/>
      </w:pPr>
      <w:bookmarkStart w:colFirst="0" w:colLast="0" w:name="_upzh8dtehe55" w:id="10"/>
      <w:bookmarkEnd w:id="10"/>
      <w:r w:rsidDel="00000000" w:rsidR="00000000" w:rsidRPr="00000000">
        <w:rPr>
          <w:rtl w:val="0"/>
        </w:rPr>
        <w:t xml:space="preserve">Orchestrator-infra</w:t>
      </w:r>
    </w:p>
    <w:p w:rsidR="00000000" w:rsidDel="00000000" w:rsidP="00000000" w:rsidRDefault="00000000" w:rsidRPr="00000000" w14:paraId="000002E4">
      <w:pPr>
        <w:rPr/>
      </w:pPr>
      <w:r w:rsidDel="00000000" w:rsidR="00000000" w:rsidRPr="00000000">
        <w:rPr>
          <w:rtl w:val="0"/>
        </w:rPr>
        <w:t xml:space="preserve">Helm chart to deploy the orchestrator infrastructure on OpenShift, so values are standalone from the Backstage values.</w:t>
      </w:r>
    </w:p>
    <w:p w:rsidR="00000000" w:rsidDel="00000000" w:rsidP="00000000" w:rsidRDefault="00000000" w:rsidRPr="00000000" w14:paraId="000002E5">
      <w:pPr>
        <w:pStyle w:val="Heading2"/>
        <w:rPr/>
      </w:pPr>
      <w:bookmarkStart w:colFirst="0" w:colLast="0" w:name="_e5hfvx5s2gtu" w:id="11"/>
      <w:bookmarkEnd w:id="11"/>
      <w:r w:rsidDel="00000000" w:rsidR="00000000" w:rsidRPr="00000000">
        <w:rPr>
          <w:rtl w:val="0"/>
        </w:rPr>
        <w:t xml:space="preserve">Values</w:t>
      </w:r>
    </w:p>
    <w:p w:rsidR="00000000" w:rsidDel="00000000" w:rsidP="00000000" w:rsidRDefault="00000000" w:rsidRPr="00000000" w14:paraId="000002E6">
      <w:pPr>
        <w:rPr/>
      </w:pPr>
      <w:r w:rsidDel="00000000" w:rsidR="00000000" w:rsidRPr="00000000">
        <w:rPr>
          <w:rtl w:val="0"/>
        </w:rPr>
      </w:r>
    </w:p>
    <w:tbl>
      <w:tblPr>
        <w:tblStyle w:val="Table8"/>
        <w:tblW w:w="11655.0" w:type="dxa"/>
        <w:jc w:val="left"/>
        <w:tblInd w:w="-114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050"/>
        <w:gridCol w:w="3945"/>
        <w:gridCol w:w="1350"/>
        <w:gridCol w:w="2310"/>
        <w:tblGridChange w:id="0">
          <w:tblGrid>
            <w:gridCol w:w="4050"/>
            <w:gridCol w:w="3945"/>
            <w:gridCol w:w="1350"/>
            <w:gridCol w:w="2310"/>
          </w:tblGrid>
        </w:tblGridChange>
      </w:tblGrid>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7">
            <w:pPr>
              <w:spacing w:after="240" w:lineRule="auto"/>
              <w:jc w:val="center"/>
              <w:rPr>
                <w:color w:val="434343"/>
                <w:sz w:val="24"/>
                <w:szCs w:val="24"/>
              </w:rPr>
            </w:pPr>
            <w:r w:rsidDel="00000000" w:rsidR="00000000" w:rsidRPr="00000000">
              <w:rPr>
                <w:b w:val="1"/>
                <w:bCs w:val="1"/>
                <w:color w:val="434343"/>
                <w:sz w:val="24"/>
                <w:szCs w:val="24"/>
                <w:rtl w:val="0"/>
              </w:rPr>
              <w:t xml:space="preserve">Key</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8">
            <w:pPr>
              <w:spacing w:after="240" w:lineRule="auto"/>
              <w:jc w:val="center"/>
              <w:rPr>
                <w:color w:val="434343"/>
                <w:sz w:val="24"/>
                <w:szCs w:val="24"/>
              </w:rPr>
            </w:pPr>
            <w:r w:rsidDel="00000000" w:rsidR="00000000" w:rsidRPr="00000000">
              <w:rPr>
                <w:b w:val="1"/>
                <w:bCs w:val="1"/>
                <w:color w:val="434343"/>
                <w:sz w:val="24"/>
                <w:szCs w:val="24"/>
                <w:rtl w:val="0"/>
              </w:rPr>
              <w:t xml:space="preserve">Description</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9">
            <w:pPr>
              <w:spacing w:after="240" w:lineRule="auto"/>
              <w:jc w:val="center"/>
              <w:rPr>
                <w:color w:val="434343"/>
                <w:sz w:val="24"/>
                <w:szCs w:val="24"/>
              </w:rPr>
            </w:pPr>
            <w:r w:rsidDel="00000000" w:rsidR="00000000" w:rsidRPr="00000000">
              <w:rPr>
                <w:b w:val="1"/>
                <w:bCs w:val="1"/>
                <w:color w:val="434343"/>
                <w:sz w:val="24"/>
                <w:szCs w:val="24"/>
                <w:rtl w:val="0"/>
              </w:rPr>
              <w:t xml:space="preserve">Type</w:t>
            </w:r>
            <w:r w:rsidDel="00000000" w:rsidR="00000000" w:rsidRPr="00000000">
              <w:rPr>
                <w:rtl w:val="0"/>
              </w:rPr>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A">
            <w:pPr>
              <w:spacing w:after="240" w:lineRule="auto"/>
              <w:jc w:val="center"/>
              <w:rPr>
                <w:color w:val="434343"/>
                <w:sz w:val="24"/>
                <w:szCs w:val="24"/>
              </w:rPr>
            </w:pPr>
            <w:r w:rsidDel="00000000" w:rsidR="00000000" w:rsidRPr="00000000">
              <w:rPr>
                <w:b w:val="1"/>
                <w:bCs w:val="1"/>
                <w:color w:val="434343"/>
                <w:sz w:val="24"/>
                <w:szCs w:val="24"/>
                <w:rtl w:val="0"/>
              </w:rPr>
              <w:t xml:space="preserve">Default</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B">
            <w:pPr>
              <w:spacing w:after="240" w:lineRule="auto"/>
              <w:rPr>
                <w:color w:val="434343"/>
                <w:sz w:val="24"/>
                <w:szCs w:val="24"/>
              </w:rPr>
            </w:pPr>
            <w:r w:rsidDel="00000000" w:rsidR="00000000" w:rsidRPr="00000000">
              <w:rPr>
                <w:color w:val="434343"/>
                <w:sz w:val="24"/>
                <w:szCs w:val="24"/>
                <w:rtl w:val="0"/>
              </w:rPr>
              <w:t xml:space="preserve">serverlessLogicOperator.enabled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C">
            <w:pPr>
              <w:spacing w:after="240" w:lineRule="auto"/>
              <w:rPr>
                <w:color w:val="434343"/>
                <w:sz w:val="24"/>
                <w:szCs w:val="24"/>
              </w:rPr>
            </w:pPr>
            <w:r w:rsidDel="00000000" w:rsidR="00000000" w:rsidRPr="00000000">
              <w:rPr>
                <w:color w:val="434343"/>
                <w:sz w:val="24"/>
                <w:szCs w:val="24"/>
                <w:rtl w:val="0"/>
              </w:rPr>
              <w:t xml:space="preserve">Whether the operator should be deployed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D">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E">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EF">
            <w:pPr>
              <w:spacing w:after="240" w:lineRule="auto"/>
              <w:rPr>
                <w:color w:val="434343"/>
                <w:sz w:val="24"/>
                <w:szCs w:val="24"/>
              </w:rPr>
            </w:pPr>
            <w:r w:rsidDel="00000000" w:rsidR="00000000" w:rsidRPr="00000000">
              <w:rPr>
                <w:color w:val="434343"/>
                <w:sz w:val="24"/>
                <w:szCs w:val="24"/>
                <w:rtl w:val="0"/>
              </w:rPr>
              <w:t xml:space="preserve">serverlessLogicOperator.subscription.namespace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0">
            <w:pPr>
              <w:spacing w:after="240" w:lineRule="auto"/>
              <w:rPr>
                <w:color w:val="434343"/>
                <w:sz w:val="24"/>
                <w:szCs w:val="24"/>
              </w:rPr>
            </w:pPr>
            <w:r w:rsidDel="00000000" w:rsidR="00000000" w:rsidRPr="00000000">
              <w:rPr>
                <w:color w:val="434343"/>
                <w:sz w:val="24"/>
                <w:szCs w:val="24"/>
                <w:rtl w:val="0"/>
              </w:rPr>
              <w:t xml:space="preserve">Namespace where the operator should be deployed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1">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2">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"openshift-serverless-logic"</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3">
            <w:pPr>
              <w:spacing w:after="240" w:lineRule="auto"/>
              <w:rPr>
                <w:color w:val="434343"/>
                <w:sz w:val="24"/>
                <w:szCs w:val="24"/>
              </w:rPr>
            </w:pPr>
            <w:r w:rsidDel="00000000" w:rsidR="00000000" w:rsidRPr="00000000">
              <w:rPr>
                <w:color w:val="434343"/>
                <w:sz w:val="24"/>
                <w:szCs w:val="24"/>
                <w:rtl w:val="0"/>
              </w:rPr>
              <w:t xml:space="preserve">serverlessLogicOperator.subscription.spec.channel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4">
            <w:pPr>
              <w:spacing w:after="240" w:lineRule="auto"/>
              <w:rPr>
                <w:color w:val="434343"/>
                <w:sz w:val="24"/>
                <w:szCs w:val="24"/>
              </w:rPr>
            </w:pPr>
            <w:r w:rsidDel="00000000" w:rsidR="00000000" w:rsidRPr="00000000">
              <w:rPr>
                <w:color w:val="434343"/>
                <w:sz w:val="24"/>
                <w:szCs w:val="24"/>
                <w:rtl w:val="0"/>
              </w:rPr>
              <w:t xml:space="preserve">Channel of an operator package to subscribe to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5">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6">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"alpha"</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7">
            <w:pPr>
              <w:spacing w:after="240" w:lineRule="auto"/>
              <w:rPr>
                <w:color w:val="434343"/>
                <w:sz w:val="24"/>
                <w:szCs w:val="24"/>
              </w:rPr>
            </w:pPr>
            <w:r w:rsidDel="00000000" w:rsidR="00000000" w:rsidRPr="00000000">
              <w:rPr>
                <w:color w:val="434343"/>
                <w:sz w:val="24"/>
                <w:szCs w:val="24"/>
                <w:rtl w:val="0"/>
              </w:rPr>
              <w:t xml:space="preserve">serverlessLogicOperator.subscription.spec.installPlanApproval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8">
            <w:pPr>
              <w:spacing w:after="240" w:lineRule="auto"/>
              <w:rPr>
                <w:color w:val="434343"/>
                <w:sz w:val="24"/>
                <w:szCs w:val="24"/>
              </w:rPr>
            </w:pPr>
            <w:r w:rsidDel="00000000" w:rsidR="00000000" w:rsidRPr="00000000">
              <w:rPr>
                <w:color w:val="434343"/>
                <w:sz w:val="24"/>
                <w:szCs w:val="24"/>
                <w:rtl w:val="0"/>
              </w:rPr>
              <w:t xml:space="preserve">Whether the update should be installed automatically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9">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A">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"Manual"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B">
            <w:pPr>
              <w:spacing w:after="240" w:lineRule="auto"/>
              <w:rPr>
                <w:color w:val="434343"/>
                <w:sz w:val="24"/>
                <w:szCs w:val="24"/>
              </w:rPr>
            </w:pPr>
            <w:r w:rsidDel="00000000" w:rsidR="00000000" w:rsidRPr="00000000">
              <w:rPr>
                <w:color w:val="434343"/>
                <w:sz w:val="24"/>
                <w:szCs w:val="24"/>
                <w:rtl w:val="0"/>
              </w:rPr>
              <w:t xml:space="preserve">serverlessLogicOperator.subscription.spec.name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C">
            <w:pPr>
              <w:spacing w:after="240" w:lineRule="auto"/>
              <w:rPr>
                <w:color w:val="434343"/>
                <w:sz w:val="24"/>
                <w:szCs w:val="24"/>
              </w:rPr>
            </w:pPr>
            <w:r w:rsidDel="00000000" w:rsidR="00000000" w:rsidRPr="00000000">
              <w:rPr>
                <w:color w:val="434343"/>
                <w:sz w:val="24"/>
                <w:szCs w:val="24"/>
                <w:rtl w:val="0"/>
              </w:rPr>
              <w:t xml:space="preserve">Name of the operator package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D">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E">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"logic-operator-rhel8"</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2FF">
            <w:pPr>
              <w:spacing w:after="240" w:lineRule="auto"/>
              <w:rPr>
                <w:color w:val="434343"/>
                <w:sz w:val="24"/>
                <w:szCs w:val="24"/>
              </w:rPr>
            </w:pPr>
            <w:r w:rsidDel="00000000" w:rsidR="00000000" w:rsidRPr="00000000">
              <w:rPr>
                <w:color w:val="434343"/>
                <w:sz w:val="24"/>
                <w:szCs w:val="24"/>
                <w:rtl w:val="0"/>
              </w:rPr>
              <w:t xml:space="preserve">serverlessLogicOperator.subscription.spec.source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0">
            <w:pPr>
              <w:spacing w:after="240" w:lineRule="auto"/>
              <w:rPr>
                <w:color w:val="434343"/>
                <w:sz w:val="24"/>
                <w:szCs w:val="24"/>
              </w:rPr>
            </w:pPr>
            <w:r w:rsidDel="00000000" w:rsidR="00000000" w:rsidRPr="00000000">
              <w:rPr>
                <w:color w:val="434343"/>
                <w:sz w:val="24"/>
                <w:szCs w:val="24"/>
                <w:rtl w:val="0"/>
              </w:rPr>
              <w:t xml:space="preserve">Name of the catalog 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1">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2">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"redhat-operators"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3">
            <w:pPr>
              <w:spacing w:after="240" w:lineRule="auto"/>
              <w:rPr>
                <w:color w:val="434343"/>
                <w:sz w:val="24"/>
                <w:szCs w:val="24"/>
              </w:rPr>
            </w:pPr>
            <w:r w:rsidDel="00000000" w:rsidR="00000000" w:rsidRPr="00000000">
              <w:rPr>
                <w:color w:val="434343"/>
                <w:sz w:val="24"/>
                <w:szCs w:val="24"/>
                <w:rtl w:val="0"/>
              </w:rPr>
              <w:t xml:space="preserve">serverlessLogicOperator.subscription.spec.sourceNamespace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4">
            <w:pPr>
              <w:spacing w:after="240" w:lineRule="auto"/>
              <w:rPr>
                <w:color w:val="434343"/>
                <w:sz w:val="24"/>
                <w:szCs w:val="24"/>
              </w:rPr>
            </w:pPr>
            <w:r w:rsidDel="00000000" w:rsidR="00000000" w:rsidRPr="00000000">
              <w:rPr>
                <w:color w:val="434343"/>
                <w:sz w:val="24"/>
                <w:szCs w:val="24"/>
                <w:rtl w:val="0"/>
              </w:rPr>
              <w:t xml:space="preserve">Name of the catalog source 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5">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6">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"openshift-marketplace"</w:t>
            </w:r>
            <w:r w:rsidDel="00000000" w:rsidR="00000000" w:rsidRPr="00000000">
              <w:rPr>
                <w:rtl w:val="0"/>
              </w:rPr>
            </w:r>
          </w:p>
        </w:tc>
      </w:tr>
      <w:tr>
        <w:trPr>
          <w:cantSplit w:val="0"/>
          <w:trHeight w:val="250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7">
            <w:pPr>
              <w:spacing w:after="240" w:lineRule="auto"/>
              <w:rPr>
                <w:color w:val="434343"/>
                <w:sz w:val="24"/>
                <w:szCs w:val="24"/>
              </w:rPr>
            </w:pPr>
            <w:r w:rsidDel="00000000" w:rsidR="00000000" w:rsidRPr="00000000">
              <w:rPr>
                <w:color w:val="434343"/>
                <w:sz w:val="24"/>
                <w:szCs w:val="24"/>
                <w:rtl w:val="0"/>
              </w:rPr>
              <w:t xml:space="preserve">serverlessLogicOperator.subscription.spec.startingCSV</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8">
            <w:pPr>
              <w:spacing w:after="240" w:lineRule="auto"/>
              <w:rPr>
                <w:color w:val="434343"/>
                <w:sz w:val="24"/>
                <w:szCs w:val="24"/>
              </w:rPr>
            </w:pPr>
            <w:r w:rsidDel="00000000" w:rsidR="00000000" w:rsidRPr="00000000">
              <w:rPr>
                <w:color w:val="434343"/>
                <w:sz w:val="24"/>
                <w:szCs w:val="24"/>
                <w:rtl w:val="0"/>
              </w:rPr>
              <w:t xml:space="preserve">The initial version of the operator, must match CRDs installed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9">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A">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"logic-operator-rhel8.v1.36.0"</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B">
            <w:pPr>
              <w:spacing w:after="240" w:lineRule="auto"/>
              <w:rPr>
                <w:color w:val="434343"/>
                <w:sz w:val="24"/>
                <w:szCs w:val="24"/>
              </w:rPr>
            </w:pPr>
            <w:r w:rsidDel="00000000" w:rsidR="00000000" w:rsidRPr="00000000">
              <w:rPr>
                <w:color w:val="434343"/>
                <w:sz w:val="24"/>
                <w:szCs w:val="24"/>
                <w:rtl w:val="0"/>
              </w:rPr>
              <w:t xml:space="preserve">serverlessOperator.enabled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C">
            <w:pPr>
              <w:spacing w:after="240" w:lineRule="auto"/>
              <w:rPr>
                <w:color w:val="434343"/>
                <w:sz w:val="24"/>
                <w:szCs w:val="24"/>
              </w:rPr>
            </w:pPr>
            <w:r w:rsidDel="00000000" w:rsidR="00000000" w:rsidRPr="00000000">
              <w:rPr>
                <w:color w:val="434343"/>
                <w:sz w:val="24"/>
                <w:szCs w:val="24"/>
                <w:rtl w:val="0"/>
              </w:rPr>
              <w:t xml:space="preserve">Whether the operator should be deployed by the chart</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D">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E">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0F">
            <w:pPr>
              <w:spacing w:after="240" w:lineRule="auto"/>
              <w:rPr>
                <w:color w:val="434343"/>
                <w:sz w:val="24"/>
                <w:szCs w:val="24"/>
              </w:rPr>
            </w:pPr>
            <w:r w:rsidDel="00000000" w:rsidR="00000000" w:rsidRPr="00000000">
              <w:rPr>
                <w:color w:val="434343"/>
                <w:sz w:val="24"/>
                <w:szCs w:val="24"/>
                <w:rtl w:val="0"/>
              </w:rPr>
              <w:t xml:space="preserve">serverlessOperator.subscription.namespace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0">
            <w:pPr>
              <w:spacing w:after="240" w:lineRule="auto"/>
              <w:rPr>
                <w:color w:val="434343"/>
                <w:sz w:val="24"/>
                <w:szCs w:val="24"/>
              </w:rPr>
            </w:pPr>
            <w:r w:rsidDel="00000000" w:rsidR="00000000" w:rsidRPr="00000000">
              <w:rPr>
                <w:color w:val="434343"/>
                <w:sz w:val="24"/>
                <w:szCs w:val="24"/>
                <w:rtl w:val="0"/>
              </w:rPr>
              <w:t xml:space="preserve">Namespace where the operator should be deployed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1">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2">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"openshift-serverless"</w:t>
            </w:r>
            <w:r w:rsidDel="00000000" w:rsidR="00000000" w:rsidRPr="00000000">
              <w:rPr>
                <w:rtl w:val="0"/>
              </w:rPr>
            </w:r>
          </w:p>
        </w:tc>
      </w:tr>
      <w:tr>
        <w:trPr>
          <w:cantSplit w:val="0"/>
          <w:trHeight w:val="151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3">
            <w:pPr>
              <w:spacing w:after="240" w:lineRule="auto"/>
              <w:rPr>
                <w:color w:val="434343"/>
                <w:sz w:val="24"/>
                <w:szCs w:val="24"/>
              </w:rPr>
            </w:pPr>
            <w:r w:rsidDel="00000000" w:rsidR="00000000" w:rsidRPr="00000000">
              <w:rPr>
                <w:color w:val="434343"/>
                <w:sz w:val="24"/>
                <w:szCs w:val="24"/>
                <w:rtl w:val="0"/>
              </w:rPr>
              <w:t xml:space="preserve">serverlessOperator.subscription.spec.channel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4">
            <w:pPr>
              <w:spacing w:after="240" w:lineRule="auto"/>
              <w:rPr>
                <w:color w:val="434343"/>
                <w:sz w:val="24"/>
                <w:szCs w:val="24"/>
              </w:rPr>
            </w:pPr>
            <w:r w:rsidDel="00000000" w:rsidR="00000000" w:rsidRPr="00000000">
              <w:rPr>
                <w:color w:val="434343"/>
                <w:sz w:val="24"/>
                <w:szCs w:val="24"/>
                <w:rtl w:val="0"/>
              </w:rPr>
              <w:t xml:space="preserve">Channel of an operator package to subscribe to</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5">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6">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"stable"</w:t>
            </w:r>
            <w:r w:rsidDel="00000000" w:rsidR="00000000" w:rsidRPr="00000000">
              <w:rPr>
                <w:rtl w:val="0"/>
              </w:rPr>
            </w:r>
          </w:p>
        </w:tc>
      </w:tr>
      <w:tr>
        <w:trPr>
          <w:cantSplit w:val="0"/>
          <w:trHeight w:val="184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7">
            <w:pPr>
              <w:spacing w:after="240" w:lineRule="auto"/>
              <w:rPr>
                <w:color w:val="434343"/>
                <w:sz w:val="24"/>
                <w:szCs w:val="24"/>
              </w:rPr>
            </w:pPr>
            <w:r w:rsidDel="00000000" w:rsidR="00000000" w:rsidRPr="00000000">
              <w:rPr>
                <w:color w:val="434343"/>
                <w:sz w:val="24"/>
                <w:szCs w:val="24"/>
                <w:rtl w:val="0"/>
              </w:rPr>
              <w:t xml:space="preserve">serverlessOperator.subscription.spec.installPlanApproval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8">
            <w:pPr>
              <w:spacing w:after="240" w:lineRule="auto"/>
              <w:rPr>
                <w:color w:val="434343"/>
                <w:sz w:val="24"/>
                <w:szCs w:val="24"/>
              </w:rPr>
            </w:pPr>
            <w:r w:rsidDel="00000000" w:rsidR="00000000" w:rsidRPr="00000000">
              <w:rPr>
                <w:color w:val="434343"/>
                <w:sz w:val="24"/>
                <w:szCs w:val="24"/>
                <w:rtl w:val="0"/>
              </w:rPr>
              <w:t xml:space="preserve">Whether the update should be installed automatically</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9">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A">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"Manual"</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B">
            <w:pPr>
              <w:spacing w:after="240" w:lineRule="auto"/>
              <w:rPr>
                <w:color w:val="434343"/>
                <w:sz w:val="24"/>
                <w:szCs w:val="24"/>
              </w:rPr>
            </w:pPr>
            <w:r w:rsidDel="00000000" w:rsidR="00000000" w:rsidRPr="00000000">
              <w:rPr>
                <w:color w:val="434343"/>
                <w:sz w:val="24"/>
                <w:szCs w:val="24"/>
                <w:rtl w:val="0"/>
              </w:rPr>
              <w:t xml:space="preserve">serverlessOperator.subscription.spec.name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C">
            <w:pPr>
              <w:spacing w:after="240" w:lineRule="auto"/>
              <w:rPr>
                <w:color w:val="434343"/>
                <w:sz w:val="24"/>
                <w:szCs w:val="24"/>
              </w:rPr>
            </w:pPr>
            <w:r w:rsidDel="00000000" w:rsidR="00000000" w:rsidRPr="00000000">
              <w:rPr>
                <w:color w:val="434343"/>
                <w:sz w:val="24"/>
                <w:szCs w:val="24"/>
                <w:rtl w:val="0"/>
              </w:rPr>
              <w:t xml:space="preserve">Name of the operator package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D">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E">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"serverless-operator"</w:t>
            </w:r>
            <w:r w:rsidDel="00000000" w:rsidR="00000000" w:rsidRPr="00000000">
              <w:rPr>
                <w:rtl w:val="0"/>
              </w:rPr>
            </w:r>
          </w:p>
        </w:tc>
      </w:tr>
      <w:tr>
        <w:trPr>
          <w:cantSplit w:val="0"/>
          <w:trHeight w:val="118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1F">
            <w:pPr>
              <w:spacing w:after="240" w:lineRule="auto"/>
              <w:rPr>
                <w:color w:val="434343"/>
                <w:sz w:val="24"/>
                <w:szCs w:val="24"/>
              </w:rPr>
            </w:pPr>
            <w:r w:rsidDel="00000000" w:rsidR="00000000" w:rsidRPr="00000000">
              <w:rPr>
                <w:color w:val="434343"/>
                <w:sz w:val="24"/>
                <w:szCs w:val="24"/>
                <w:rtl w:val="0"/>
              </w:rPr>
              <w:t xml:space="preserve">serverlessOperator.subscription.spec.source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0">
            <w:pPr>
              <w:spacing w:after="240" w:lineRule="auto"/>
              <w:rPr>
                <w:color w:val="434343"/>
                <w:sz w:val="24"/>
                <w:szCs w:val="24"/>
              </w:rPr>
            </w:pPr>
            <w:r w:rsidDel="00000000" w:rsidR="00000000" w:rsidRPr="00000000">
              <w:rPr>
                <w:color w:val="434343"/>
                <w:sz w:val="24"/>
                <w:szCs w:val="24"/>
                <w:rtl w:val="0"/>
              </w:rPr>
              <w:t xml:space="preserve">Name of the catalog source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1">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2">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"redhat-operators"</w:t>
            </w:r>
            <w:r w:rsidDel="00000000" w:rsidR="00000000" w:rsidRPr="00000000">
              <w:rPr>
                <w:rtl w:val="0"/>
              </w:rPr>
            </w:r>
          </w:p>
        </w:tc>
      </w:tr>
      <w:tr>
        <w:trPr>
          <w:cantSplit w:val="0"/>
          <w:trHeight w:val="52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3">
            <w:pPr>
              <w:spacing w:after="240" w:lineRule="auto"/>
              <w:rPr>
                <w:color w:val="434343"/>
                <w:sz w:val="24"/>
                <w:szCs w:val="24"/>
              </w:rPr>
            </w:pPr>
            <w:r w:rsidDel="00000000" w:rsidR="00000000" w:rsidRPr="00000000">
              <w:rPr>
                <w:color w:val="434343"/>
                <w:sz w:val="24"/>
                <w:szCs w:val="24"/>
                <w:rtl w:val="0"/>
              </w:rPr>
              <w:t xml:space="preserve">serverlessOperator.subscription.spec.sourceNamespace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4">
            <w:pPr>
              <w:spacing w:after="240" w:lineRule="auto"/>
              <w:rPr>
                <w:color w:val="434343"/>
                <w:sz w:val="24"/>
                <w:szCs w:val="24"/>
              </w:rPr>
            </w:pPr>
            <w:r w:rsidDel="00000000" w:rsidR="00000000" w:rsidRPr="00000000">
              <w:rPr>
                <w:color w:val="434343"/>
                <w:sz w:val="24"/>
                <w:szCs w:val="24"/>
                <w:rtl w:val="0"/>
              </w:rPr>
              <w:t xml:space="preserve">Name of the catalog source Namespace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5">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6">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"openshift-marketplace"</w:t>
            </w:r>
            <w:r w:rsidDel="00000000" w:rsidR="00000000" w:rsidRPr="00000000">
              <w:rPr>
                <w:rtl w:val="0"/>
              </w:rPr>
            </w:r>
          </w:p>
        </w:tc>
      </w:tr>
      <w:tr>
        <w:trPr>
          <w:cantSplit w:val="0"/>
          <w:trHeight w:val="283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7">
            <w:pPr>
              <w:spacing w:after="240" w:lineRule="auto"/>
              <w:rPr>
                <w:color w:val="434343"/>
                <w:sz w:val="24"/>
                <w:szCs w:val="24"/>
              </w:rPr>
            </w:pPr>
            <w:r w:rsidDel="00000000" w:rsidR="00000000" w:rsidRPr="00000000">
              <w:rPr>
                <w:color w:val="434343"/>
                <w:sz w:val="24"/>
                <w:szCs w:val="24"/>
                <w:rtl w:val="0"/>
              </w:rPr>
              <w:t xml:space="preserve">tests.enabled</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8">
            <w:pPr>
              <w:spacing w:after="240" w:lineRule="auto"/>
              <w:rPr>
                <w:color w:val="434343"/>
                <w:sz w:val="24"/>
                <w:szCs w:val="24"/>
              </w:rPr>
            </w:pPr>
            <w:r w:rsidDel="00000000" w:rsidR="00000000" w:rsidRPr="00000000">
              <w:rPr>
                <w:color w:val="434343"/>
                <w:sz w:val="24"/>
                <w:szCs w:val="24"/>
                <w:rtl w:val="0"/>
              </w:rPr>
              <w:t xml:space="preserve">Whether to create the test pod used for testing the Release using </w:t>
            </w:r>
            <w:r w:rsidDel="00000000" w:rsidR="00000000" w:rsidRPr="00000000">
              <w:rPr>
                <w:rFonts w:ascii="Courier New" w:cs="Courier New" w:eastAsia="Courier New" w:hAnsi="Courier New"/>
                <w:color w:val="434343"/>
                <w:sz w:val="20"/>
                <w:szCs w:val="20"/>
                <w:rtl w:val="0"/>
              </w:rPr>
              <w:t xml:space="preserve">helm test</w:t>
            </w:r>
            <w:r w:rsidDel="00000000" w:rsidR="00000000" w:rsidRPr="00000000">
              <w:rPr>
                <w:color w:val="434343"/>
                <w:sz w:val="24"/>
                <w:szCs w:val="24"/>
                <w:rtl w:val="0"/>
              </w:rPr>
              <w:t xml:space="preserv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9">
            <w:pPr>
              <w:spacing w:after="240" w:lineRule="auto"/>
              <w:rPr>
                <w:color w:val="434343"/>
                <w:sz w:val="24"/>
                <w:szCs w:val="24"/>
              </w:rPr>
            </w:pPr>
            <w:r w:rsidDel="00000000" w:rsidR="00000000" w:rsidRPr="00000000">
              <w:rPr>
                <w:color w:val="434343"/>
                <w:sz w:val="24"/>
                <w:szCs w:val="24"/>
                <w:rtl w:val="0"/>
              </w:rPr>
              <w:t xml:space="preserve">bool</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A">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true</w:t>
            </w:r>
            <w:r w:rsidDel="00000000" w:rsidR="00000000" w:rsidRPr="00000000">
              <w:rPr>
                <w:rtl w:val="0"/>
              </w:rPr>
            </w:r>
          </w:p>
        </w:tc>
      </w:tr>
      <w:tr>
        <w:trPr>
          <w:cantSplit w:val="0"/>
          <w:trHeight w:val="855" w:hRule="atLeast"/>
          <w:tblHeader w:val="0"/>
        </w:trPr>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B">
            <w:pPr>
              <w:spacing w:after="240" w:lineRule="auto"/>
              <w:rPr>
                <w:color w:val="434343"/>
                <w:sz w:val="24"/>
                <w:szCs w:val="24"/>
              </w:rPr>
            </w:pPr>
            <w:r w:rsidDel="00000000" w:rsidR="00000000" w:rsidRPr="00000000">
              <w:rPr>
                <w:color w:val="434343"/>
                <w:sz w:val="24"/>
                <w:szCs w:val="24"/>
                <w:rtl w:val="0"/>
              </w:rPr>
              <w:t xml:space="preserve">tests.image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C">
            <w:pPr>
              <w:spacing w:after="240" w:lineRule="auto"/>
              <w:rPr>
                <w:color w:val="434343"/>
                <w:sz w:val="24"/>
                <w:szCs w:val="24"/>
              </w:rPr>
            </w:pPr>
            <w:r w:rsidDel="00000000" w:rsidR="00000000" w:rsidRPr="00000000">
              <w:rPr>
                <w:color w:val="434343"/>
                <w:sz w:val="24"/>
                <w:szCs w:val="24"/>
                <w:rtl w:val="0"/>
              </w:rPr>
              <w:t xml:space="preserve">Test pod image</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D">
            <w:pPr>
              <w:spacing w:after="240" w:lineRule="auto"/>
              <w:rPr>
                <w:color w:val="434343"/>
                <w:sz w:val="24"/>
                <w:szCs w:val="24"/>
              </w:rPr>
            </w:pPr>
            <w:r w:rsidDel="00000000" w:rsidR="00000000" w:rsidRPr="00000000">
              <w:rPr>
                <w:color w:val="434343"/>
                <w:sz w:val="24"/>
                <w:szCs w:val="24"/>
                <w:rtl w:val="0"/>
              </w:rPr>
              <w:t xml:space="preserve">string</w:t>
            </w:r>
          </w:p>
        </w:tc>
        <w:tc>
          <w:tcPr>
            <w:tcBorders>
              <w:top w:color="3d444d" w:space="0" w:sz="6" w:val="single"/>
              <w:left w:color="3d444d" w:space="0" w:sz="6" w:val="single"/>
              <w:bottom w:color="3d444d" w:space="0" w:sz="6" w:val="single"/>
              <w:right w:color="3d444d" w:space="0" w:sz="6" w:val="single"/>
            </w:tcBorders>
            <w:shd w:fill="auto" w:val="clear"/>
            <w:tcMar>
              <w:left w:w="200.0" w:type="dxa"/>
              <w:right w:w="200.0" w:type="dxa"/>
            </w:tcMar>
          </w:tcPr>
          <w:p w:rsidR="00000000" w:rsidDel="00000000" w:rsidP="00000000" w:rsidRDefault="00000000" w:rsidRPr="00000000" w14:paraId="0000032E">
            <w:pPr>
              <w:spacing w:after="240" w:lineRule="auto"/>
              <w:rPr>
                <w:color w:val="434343"/>
                <w:sz w:val="24"/>
                <w:szCs w:val="24"/>
              </w:rPr>
            </w:pPr>
            <w:r w:rsidDel="00000000" w:rsidR="00000000" w:rsidRPr="00000000">
              <w:rPr>
                <w:rFonts w:ascii="Courier New" w:cs="Courier New" w:eastAsia="Courier New" w:hAnsi="Courier New"/>
                <w:color w:val="434343"/>
                <w:sz w:val="20"/>
                <w:szCs w:val="20"/>
                <w:rtl w:val="0"/>
              </w:rPr>
              <w:t xml:space="preserve">"bitnami/kubectl:latest"</w:t>
            </w:r>
            <w:r w:rsidDel="00000000" w:rsidR="00000000" w:rsidRPr="00000000">
              <w:rPr>
                <w:rtl w:val="0"/>
              </w:rPr>
            </w:r>
          </w:p>
        </w:tc>
      </w:tr>
    </w:tbl>
    <w:p w:rsidR="00000000" w:rsidDel="00000000" w:rsidP="00000000" w:rsidRDefault="00000000" w:rsidRPr="00000000" w14:paraId="0000032F">
      <w:pPr>
        <w:rPr/>
      </w:pPr>
      <w:r w:rsidDel="00000000" w:rsidR="00000000" w:rsidRPr="00000000">
        <w:rPr>
          <w:rtl w:val="0"/>
        </w:rPr>
      </w:r>
    </w:p>
    <w:sectPr>
      <w:headerReference r:id="rId45" w:type="default"/>
      <w:footerReference r:id="rId46" w:type="default"/>
      <w:type w:val="nextPage"/>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ourier New"/>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0">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1">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CellMar/>
    </w:tblPr>
    <w:tcPr>
      <w:shd w:fill="0d1117" w:val="clear"/>
    </w:tcPr>
  </w:style>
  <w:style w:type="table" w:styleId="Table2">
    <w:basedOn w:val="TableNormal"/>
    <w:tblPr>
      <w:tblStyleRowBandSize w:val="1"/>
      <w:tblStyleColBandSize w:val="1"/>
      <w:tblCellMar/>
    </w:tblPr>
    <w:tcPr>
      <w:shd w:fill="0d1117" w:val="clear"/>
    </w:tcPr>
  </w:style>
  <w:style w:type="table" w:styleId="Table3">
    <w:basedOn w:val="TableNormal"/>
    <w:tblPr>
      <w:tblStyleRowBandSize w:val="1"/>
      <w:tblStyleColBandSize w:val="1"/>
      <w:tblCellMar/>
    </w:tblPr>
    <w:tcPr>
      <w:shd w:fill="0d1117" w:val="clear"/>
    </w:tcPr>
  </w:style>
  <w:style w:type="table" w:styleId="Table4">
    <w:basedOn w:val="TableNormal"/>
    <w:tblPr>
      <w:tblStyleRowBandSize w:val="1"/>
      <w:tblStyleColBandSize w:val="1"/>
      <w:tblCellMar/>
    </w:tblPr>
    <w:tcPr>
      <w:shd w:fill="0d1117" w:val="clear"/>
    </w:tcPr>
  </w:style>
  <w:style w:type="table" w:styleId="Table5">
    <w:basedOn w:val="TableNormal"/>
    <w:tblPr>
      <w:tblStyleRowBandSize w:val="1"/>
      <w:tblStyleColBandSize w:val="1"/>
      <w:tblCellMar/>
    </w:tblPr>
    <w:tcPr>
      <w:shd w:fill="0d1117" w:val="clear"/>
    </w:tcPr>
  </w:style>
  <w:style w:type="table" w:styleId="Table6">
    <w:basedOn w:val="TableNormal"/>
    <w:tblPr>
      <w:tblStyleRowBandSize w:val="1"/>
      <w:tblStyleColBandSize w:val="1"/>
      <w:tblCellMar/>
    </w:tblPr>
    <w:tcPr>
      <w:shd w:fill="0d1117" w:val="clear"/>
    </w:tcPr>
  </w:style>
  <w:style w:type="table" w:styleId="Table7">
    <w:basedOn w:val="TableNormal"/>
    <w:tblPr>
      <w:tblStyleRowBandSize w:val="1"/>
      <w:tblStyleColBandSize w:val="1"/>
      <w:tblCellMar/>
    </w:tblPr>
    <w:tcPr>
      <w:shd w:fill="0d1117" w:val="clear"/>
    </w:tcPr>
  </w:style>
  <w:style w:type="table" w:styleId="Table8">
    <w:basedOn w:val="TableNormal"/>
    <w:tblPr>
      <w:tblStyleRowBandSize w:val="1"/>
      <w:tblStyleColBandSize w:val="1"/>
      <w:tblCellMar/>
    </w:tblPr>
    <w:tcPr>
      <w:shd w:fill="0d1117" w:val="clear"/>
    </w:tcPr>
  </w:style>
</w:styles>
</file>

<file path=word/_rels/document.xml.rels><?xml version="1.0" encoding="UTF-8" standalone="yes"?><Relationships xmlns="http://schemas.openxmlformats.org/package/2006/relationships"><Relationship Id="rId40" Type="http://schemas.openxmlformats.org/officeDocument/2006/relationships/hyperlink" Target="https://kubernetes.io/docs/concepts/services-networking/service/#session-stickiness" TargetMode="External"/><Relationship Id="rId20" Type="http://schemas.openxmlformats.org/officeDocument/2006/relationships/hyperlink" Target="https://kubernetes.io/docs/tasks/run-application/configure-pdb/" TargetMode="External"/><Relationship Id="rId42" Type="http://schemas.openxmlformats.org/officeDocument/2006/relationships/footer" Target="footer1.xml"/><Relationship Id="rId41" Type="http://schemas.openxmlformats.org/officeDocument/2006/relationships/header" Target="header1.xml"/><Relationship Id="rId22" Type="http://schemas.openxmlformats.org/officeDocument/2006/relationships/hyperlink" Target="https://kubernetes.io/docs/tasks/configure-pod-container/configure-liveness-readiness-startup-probes" TargetMode="External"/><Relationship Id="rId44" Type="http://schemas.openxmlformats.org/officeDocument/2006/relationships/footer" Target="footer2.xml"/><Relationship Id="rId21" Type="http://schemas.openxmlformats.org/officeDocument/2006/relationships/hyperlink" Target="https://kubernetes.io/docs/tasks/configure-pod-container/security-context/#set-the-security-context-for-a-pod" TargetMode="External"/><Relationship Id="rId43" Type="http://schemas.openxmlformats.org/officeDocument/2006/relationships/header" Target="header2.xml"/><Relationship Id="rId24" Type="http://schemas.openxmlformats.org/officeDocument/2006/relationships/hyperlink" Target="https://kubernetes.io/docs/concepts/workloads/controllers/deployment/#clean-up-policy" TargetMode="External"/><Relationship Id="rId46" Type="http://schemas.openxmlformats.org/officeDocument/2006/relationships/footer" Target="footer3.xml"/><Relationship Id="rId23" Type="http://schemas.openxmlformats.org/officeDocument/2006/relationships/hyperlink" Target="https://kubernetes.io/docs/concepts/configuration/manage-resources-containers/#resource-requests-and-limits-of-pod-and-container" TargetMode="External"/><Relationship Id="rId45" Type="http://schemas.openxmlformats.org/officeDocument/2006/relationships/header" Target="head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cs.openshift.com/container-platform/4.9/networking/routes/secured-routes.html" TargetMode="External"/><Relationship Id="rId26" Type="http://schemas.openxmlformats.org/officeDocument/2006/relationships/hyperlink" Target="https://kubernetes.io/docs/concepts/scheduling-eviction/taint-and-toleration/" TargetMode="External"/><Relationship Id="rId25" Type="http://schemas.openxmlformats.org/officeDocument/2006/relationships/hyperlink" Target="https://kubernetes.io/docs/tasks/configure-pod-container/configure-liveness-readiness-startup-probes" TargetMode="External"/><Relationship Id="rId28" Type="http://schemas.openxmlformats.org/officeDocument/2006/relationships/hyperlink" Target="https://kubernetes.io/docs/concepts/services-networking/ingress/#tls" TargetMode="External"/><Relationship Id="rId27" Type="http://schemas.openxmlformats.org/officeDocument/2006/relationships/hyperlink" Target="https://kubernetes.io/docs/concepts/scheduling-eviction/assign-pod-node/#pod-topology-spread-constraints" TargetMode="External"/><Relationship Id="rId5" Type="http://schemas.openxmlformats.org/officeDocument/2006/relationships/styles" Target="styles.xml"/><Relationship Id="rId6" Type="http://schemas.openxmlformats.org/officeDocument/2006/relationships/hyperlink" Target="https://backstage.io/docs/auth/service-to-service-auth/" TargetMode="External"/><Relationship Id="rId29" Type="http://schemas.openxmlformats.org/officeDocument/2006/relationships/hyperlink" Target="https://github.com/prometheus/prometheus" TargetMode="External"/><Relationship Id="rId7" Type="http://schemas.openxmlformats.org/officeDocument/2006/relationships/hyperlink" Target="https://docs.npmjs.com/cli/v10/using-npm/package-spec" TargetMode="External"/><Relationship Id="rId8" Type="http://schemas.openxmlformats.org/officeDocument/2006/relationships/hyperlink" Target="https://w3c.github.io/webappsec-subresource-integrity/#integrity-metadata-description" TargetMode="External"/><Relationship Id="rId31" Type="http://schemas.openxmlformats.org/officeDocument/2006/relationships/hyperlink" Target="https://github.com/backstage/backstage/blob/master/contrib/docs/tutorials/prometheus-metrics.md" TargetMode="External"/><Relationship Id="rId30" Type="http://schemas.openxmlformats.org/officeDocument/2006/relationships/hyperlink" Target="https://github.com/prometheus-operator/prometheus-operator" TargetMode="External"/><Relationship Id="rId11" Type="http://schemas.openxmlformats.org/officeDocument/2006/relationships/hyperlink" Target="https://github.com/bitnami/charts/tree/main/bitnami/postgresql" TargetMode="External"/><Relationship Id="rId33" Type="http://schemas.openxmlformats.org/officeDocument/2006/relationships/hyperlink" Target="https://github.com/bitnami/charts/blob/master/bitnami/postgresql/values.yaml" TargetMode="External"/><Relationship Id="rId10" Type="http://schemas.openxmlformats.org/officeDocument/2006/relationships/hyperlink" Target="https://github.com/backstage/charts/blob/main/charts/backstage/values.yaml" TargetMode="External"/><Relationship Id="rId32" Type="http://schemas.openxmlformats.org/officeDocument/2006/relationships/hyperlink" Target="https://backstage.io/docs/tutorials/setup-opentelemetry/" TargetMode="External"/><Relationship Id="rId13" Type="http://schemas.openxmlformats.org/officeDocument/2006/relationships/hyperlink" Target="https://kubernetes.io/docs/tasks/run-application/horizontal-pod-autoscale/" TargetMode="External"/><Relationship Id="rId35" Type="http://schemas.openxmlformats.org/officeDocument/2006/relationships/hyperlink" Target="https://kubernetes.io/docs/tasks/access-application-cluster/create-external-load-balancer/#preserving-the-client-source-ip" TargetMode="External"/><Relationship Id="rId12" Type="http://schemas.openxmlformats.org/officeDocument/2006/relationships/hyperlink" Target="https://kubernetes.io/docs/concepts/configuration/assign-pod-node/#affinity-and-anti-affinity" TargetMode="External"/><Relationship Id="rId34" Type="http://schemas.openxmlformats.org/officeDocument/2006/relationships/hyperlink" Target="https://github.com/bitnami/charts/issues/35164" TargetMode="External"/><Relationship Id="rId15" Type="http://schemas.openxmlformats.org/officeDocument/2006/relationships/hyperlink" Target="https://kubernetes.io/docs/concepts/services-networking/add-entries-to-pod-etc-hosts-with-host-aliases/" TargetMode="External"/><Relationship Id="rId37" Type="http://schemas.openxmlformats.org/officeDocument/2006/relationships/hyperlink" Target="https://kubernetes.io/docs/concepts/services-networking/dual-stack" TargetMode="External"/><Relationship Id="rId14" Type="http://schemas.openxmlformats.org/officeDocument/2006/relationships/hyperlink" Target="https://kubernetes.io/docs/tasks/configure-pod-container/security-context/#set-the-security-context-for-a-container" TargetMode="External"/><Relationship Id="rId36" Type="http://schemas.openxmlformats.org/officeDocument/2006/relationships/hyperlink" Target="https://kubernetes.io/docs/concepts/services-networking/dual-stack" TargetMode="External"/><Relationship Id="rId17" Type="http://schemas.openxmlformats.org/officeDocument/2006/relationships/hyperlink" Target="https://kubernetes.io/docs/tasks/configure-pod-container/pull-image-private-registry/" TargetMode="External"/><Relationship Id="rId39" Type="http://schemas.openxmlformats.org/officeDocument/2006/relationships/hyperlink" Target="https://kubernetes.io/docs/concepts/services-networking/service/#loadbalancer" TargetMode="External"/><Relationship Id="rId16" Type="http://schemas.openxmlformats.org/officeDocument/2006/relationships/hyperlink" Target="https://kubernetes.io/docs/concepts/containers/images/#image-pull-policy" TargetMode="External"/><Relationship Id="rId38" Type="http://schemas.openxmlformats.org/officeDocument/2006/relationships/hyperlink" Target="https://kubernetes.io/docs/concepts/services-networking/service/#loadbalancer" TargetMode="External"/><Relationship Id="rId19" Type="http://schemas.openxmlformats.org/officeDocument/2006/relationships/hyperlink" Target="https://kubernetes.io/docs/concepts/scheduling-eviction/assign-pod-node/#nodeselector" TargetMode="External"/><Relationship Id="rId18" Type="http://schemas.openxmlformats.org/officeDocument/2006/relationships/hyperlink" Target="https://kubernetes.io/docs/tasks/configure-pod-container/configure-liveness-readiness-startup-prob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